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36F" w:rsidRPr="00E25A0F" w:rsidRDefault="009E536F" w:rsidP="00316279">
      <w:pPr>
        <w:pStyle w:val="Corpodetexto"/>
        <w:tabs>
          <w:tab w:val="left" w:pos="851"/>
        </w:tabs>
        <w:rPr>
          <w:rFonts w:ascii="Tahoma" w:hAnsi="Tahoma" w:cs="Tahoma"/>
          <w:b/>
          <w:bCs/>
          <w:sz w:val="20"/>
          <w:u w:val="single"/>
        </w:rPr>
      </w:pPr>
      <w:r w:rsidRPr="00E25A0F">
        <w:rPr>
          <w:rFonts w:ascii="Times New Roman" w:hAnsi="Times New Roman"/>
          <w:noProof/>
          <w:szCs w:val="24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328400" cy="1029600"/>
            <wp:effectExtent l="0" t="0" r="571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00" cy="102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36F" w:rsidRPr="00E25A0F" w:rsidRDefault="009E536F" w:rsidP="00316279">
      <w:pPr>
        <w:pStyle w:val="Corpodetexto"/>
        <w:tabs>
          <w:tab w:val="left" w:pos="851"/>
        </w:tabs>
        <w:rPr>
          <w:rFonts w:ascii="Tahoma" w:hAnsi="Tahoma" w:cs="Tahoma"/>
          <w:b/>
          <w:bCs/>
          <w:sz w:val="20"/>
          <w:u w:val="single"/>
        </w:rPr>
      </w:pPr>
    </w:p>
    <w:p w:rsidR="009E536F" w:rsidRPr="00E25A0F" w:rsidRDefault="009E536F" w:rsidP="00316279">
      <w:pPr>
        <w:pStyle w:val="Corpodetexto"/>
        <w:tabs>
          <w:tab w:val="left" w:pos="851"/>
        </w:tabs>
        <w:rPr>
          <w:rFonts w:ascii="Tahoma" w:hAnsi="Tahoma" w:cs="Tahoma"/>
          <w:b/>
          <w:bCs/>
          <w:sz w:val="20"/>
          <w:u w:val="single"/>
        </w:rPr>
      </w:pPr>
    </w:p>
    <w:p w:rsidR="009E536F" w:rsidRPr="00E25A0F" w:rsidRDefault="009E536F" w:rsidP="00316279">
      <w:pPr>
        <w:pStyle w:val="Corpodetexto"/>
        <w:tabs>
          <w:tab w:val="left" w:pos="851"/>
        </w:tabs>
        <w:rPr>
          <w:rFonts w:ascii="Tahoma" w:hAnsi="Tahoma" w:cs="Tahoma"/>
          <w:b/>
          <w:bCs/>
          <w:sz w:val="20"/>
          <w:u w:val="single"/>
        </w:rPr>
      </w:pPr>
    </w:p>
    <w:p w:rsidR="009E536F" w:rsidRPr="00E25A0F" w:rsidRDefault="009E536F" w:rsidP="00316279">
      <w:pPr>
        <w:pStyle w:val="Corpodetexto"/>
        <w:tabs>
          <w:tab w:val="left" w:pos="851"/>
        </w:tabs>
        <w:rPr>
          <w:rFonts w:ascii="Tahoma" w:hAnsi="Tahoma" w:cs="Tahoma"/>
          <w:b/>
          <w:bCs/>
          <w:sz w:val="20"/>
          <w:u w:val="single"/>
        </w:rPr>
      </w:pPr>
    </w:p>
    <w:p w:rsidR="009E536F" w:rsidRPr="00E25A0F" w:rsidRDefault="009E536F" w:rsidP="00316279">
      <w:pPr>
        <w:pStyle w:val="Corpodetexto"/>
        <w:tabs>
          <w:tab w:val="left" w:pos="851"/>
        </w:tabs>
        <w:rPr>
          <w:rFonts w:ascii="Tahoma" w:hAnsi="Tahoma" w:cs="Tahoma"/>
          <w:b/>
          <w:bCs/>
          <w:sz w:val="20"/>
          <w:u w:val="single"/>
        </w:rPr>
      </w:pPr>
    </w:p>
    <w:p w:rsidR="009E536F" w:rsidRPr="00E25A0F" w:rsidRDefault="009E536F" w:rsidP="00316279">
      <w:pPr>
        <w:pStyle w:val="Corpodetexto"/>
        <w:tabs>
          <w:tab w:val="left" w:pos="851"/>
        </w:tabs>
        <w:rPr>
          <w:rFonts w:ascii="Tahoma" w:hAnsi="Tahoma" w:cs="Tahoma"/>
          <w:b/>
          <w:bCs/>
          <w:sz w:val="20"/>
          <w:u w:val="single"/>
        </w:rPr>
      </w:pPr>
    </w:p>
    <w:p w:rsidR="009E536F" w:rsidRPr="00E25A0F" w:rsidRDefault="009E536F" w:rsidP="00316279">
      <w:pPr>
        <w:pStyle w:val="Corpodetexto"/>
        <w:tabs>
          <w:tab w:val="left" w:pos="851"/>
        </w:tabs>
        <w:rPr>
          <w:rFonts w:ascii="Tahoma" w:hAnsi="Tahoma" w:cs="Tahoma"/>
          <w:b/>
          <w:bCs/>
          <w:sz w:val="20"/>
          <w:u w:val="single"/>
        </w:rPr>
      </w:pPr>
    </w:p>
    <w:p w:rsidR="009E536F" w:rsidRPr="00E25A0F" w:rsidRDefault="009E536F" w:rsidP="00316279">
      <w:pPr>
        <w:pStyle w:val="Corpodetexto"/>
        <w:tabs>
          <w:tab w:val="left" w:pos="851"/>
        </w:tabs>
        <w:rPr>
          <w:rFonts w:ascii="Tahoma" w:hAnsi="Tahoma" w:cs="Tahoma"/>
          <w:b/>
          <w:bCs/>
          <w:sz w:val="20"/>
          <w:u w:val="single"/>
        </w:rPr>
      </w:pPr>
    </w:p>
    <w:p w:rsidR="009E536F" w:rsidRPr="005372CA" w:rsidRDefault="003A5F95" w:rsidP="009E536F">
      <w:pPr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EDITAL DE RETIFICAÇÃO Nº 2</w:t>
      </w:r>
      <w:r w:rsidR="00413499">
        <w:rPr>
          <w:rFonts w:ascii="Tahoma" w:hAnsi="Tahoma" w:cs="Tahoma"/>
          <w:b/>
        </w:rPr>
        <w:t>4</w:t>
      </w:r>
      <w:r w:rsidR="00B123D5">
        <w:rPr>
          <w:rFonts w:ascii="Tahoma" w:hAnsi="Tahoma" w:cs="Tahoma"/>
          <w:b/>
        </w:rPr>
        <w:t>/2018, DE 27</w:t>
      </w:r>
      <w:r w:rsidR="009E536F" w:rsidRPr="005372CA">
        <w:rPr>
          <w:rFonts w:ascii="Tahoma" w:hAnsi="Tahoma" w:cs="Tahoma"/>
          <w:b/>
        </w:rPr>
        <w:t xml:space="preserve"> DE </w:t>
      </w:r>
      <w:r w:rsidR="009E536F" w:rsidRPr="00166711">
        <w:rPr>
          <w:rFonts w:ascii="Tahoma" w:hAnsi="Tahoma" w:cs="Tahoma"/>
          <w:b/>
        </w:rPr>
        <w:t>SETEMBRO DE 2018</w:t>
      </w:r>
    </w:p>
    <w:p w:rsidR="009E536F" w:rsidRPr="00E25A0F" w:rsidRDefault="009E536F" w:rsidP="009E536F">
      <w:pPr>
        <w:autoSpaceDE w:val="0"/>
        <w:autoSpaceDN w:val="0"/>
        <w:adjustRightInd w:val="0"/>
        <w:rPr>
          <w:rFonts w:ascii="Tahoma" w:hAnsi="Tahoma" w:cs="Tahoma"/>
        </w:rPr>
      </w:pPr>
    </w:p>
    <w:p w:rsidR="006127DD" w:rsidRPr="00E25A0F" w:rsidRDefault="009E536F" w:rsidP="006127DD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</w:rPr>
      </w:pPr>
      <w:r w:rsidRPr="00E25A0F">
        <w:rPr>
          <w:rFonts w:ascii="Tahoma" w:hAnsi="Tahoma" w:cs="Tahoma"/>
        </w:rPr>
        <w:t xml:space="preserve">O REITOR DA UNIVERSIDADE FEDERAL DO RIO GRANDE DO SUL, no uso de suas atribuições, </w:t>
      </w:r>
      <w:r w:rsidRPr="00E25A0F">
        <w:rPr>
          <w:rFonts w:ascii="Tahoma" w:hAnsi="Tahoma" w:cs="Tahoma"/>
          <w:b/>
          <w:bCs/>
        </w:rPr>
        <w:t>retifica</w:t>
      </w:r>
      <w:r w:rsidRPr="00E25A0F">
        <w:rPr>
          <w:rFonts w:ascii="Tahoma" w:hAnsi="Tahoma" w:cs="Tahoma"/>
        </w:rPr>
        <w:t xml:space="preserve">, por este Edital, o </w:t>
      </w:r>
      <w:r w:rsidR="003A5F95" w:rsidRPr="00E25A0F">
        <w:rPr>
          <w:rFonts w:ascii="Tahoma" w:hAnsi="Tahoma" w:cs="Tahoma"/>
          <w:b/>
          <w:bCs/>
        </w:rPr>
        <w:t>Edital nº 18</w:t>
      </w:r>
      <w:r w:rsidRPr="00E25A0F">
        <w:rPr>
          <w:rFonts w:ascii="Tahoma" w:hAnsi="Tahoma" w:cs="Tahoma"/>
          <w:b/>
          <w:bCs/>
        </w:rPr>
        <w:t xml:space="preserve">/2018 </w:t>
      </w:r>
      <w:r w:rsidRPr="00E25A0F">
        <w:rPr>
          <w:rFonts w:ascii="Tahoma" w:hAnsi="Tahoma" w:cs="Tahoma"/>
        </w:rPr>
        <w:t xml:space="preserve">– TA PROGESP/UFRGS, </w:t>
      </w:r>
      <w:r w:rsidR="006127DD" w:rsidRPr="00E25A0F">
        <w:rPr>
          <w:rFonts w:ascii="Tahoma" w:hAnsi="Tahoma" w:cs="Tahoma"/>
        </w:rPr>
        <w:t>de 14/09/2018, publicado no Diário Oficial da União de 17/09/2018, conforme segue:</w:t>
      </w:r>
    </w:p>
    <w:p w:rsidR="00E25A0F" w:rsidRPr="00E25A0F" w:rsidRDefault="00E25A0F" w:rsidP="00E25A0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9E536F" w:rsidRPr="00E25A0F" w:rsidRDefault="009E536F" w:rsidP="00E25A0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E25A0F">
        <w:rPr>
          <w:rFonts w:ascii="Tahoma" w:hAnsi="Tahoma" w:cs="Tahoma"/>
          <w:b/>
        </w:rPr>
        <w:t xml:space="preserve">Onde se lê: </w:t>
      </w:r>
    </w:p>
    <w:p w:rsidR="00316279" w:rsidRPr="00E25A0F" w:rsidRDefault="00316279" w:rsidP="00E25A0F">
      <w:pPr>
        <w:pStyle w:val="Corpodetexto"/>
        <w:tabs>
          <w:tab w:val="left" w:pos="851"/>
        </w:tabs>
        <w:rPr>
          <w:rFonts w:ascii="Tahoma" w:hAnsi="Tahoma" w:cs="Tahoma"/>
          <w:b/>
          <w:bCs/>
          <w:sz w:val="20"/>
        </w:rPr>
      </w:pPr>
      <w:r w:rsidRPr="00E25A0F">
        <w:rPr>
          <w:rFonts w:ascii="Tahoma" w:hAnsi="Tahoma" w:cs="Tahoma"/>
          <w:b/>
          <w:bCs/>
          <w:sz w:val="20"/>
        </w:rPr>
        <w:t>3.4 Isenção da Taxa de Inscrição</w:t>
      </w:r>
    </w:p>
    <w:p w:rsidR="00316279" w:rsidRPr="00E25A0F" w:rsidRDefault="00316279" w:rsidP="00316279">
      <w:pPr>
        <w:pStyle w:val="Recuodecorpodetexto"/>
        <w:tabs>
          <w:tab w:val="left" w:pos="658"/>
        </w:tabs>
        <w:ind w:firstLine="0"/>
        <w:rPr>
          <w:rFonts w:ascii="Tahoma" w:hAnsi="Tahoma" w:cs="Tahoma"/>
          <w:szCs w:val="20"/>
        </w:rPr>
      </w:pPr>
      <w:proofErr w:type="gramStart"/>
      <w:r w:rsidRPr="00E25A0F">
        <w:rPr>
          <w:rFonts w:ascii="Tahoma" w:hAnsi="Tahoma" w:cs="Tahoma"/>
          <w:b/>
          <w:szCs w:val="20"/>
        </w:rPr>
        <w:t>3.4.1</w:t>
      </w:r>
      <w:r w:rsidR="00594B27" w:rsidRPr="00E25A0F">
        <w:rPr>
          <w:rFonts w:ascii="Tahoma" w:hAnsi="Tahoma" w:cs="Tahoma"/>
          <w:szCs w:val="20"/>
        </w:rPr>
        <w:t xml:space="preserve"> </w:t>
      </w:r>
      <w:r w:rsidRPr="00E25A0F">
        <w:rPr>
          <w:rFonts w:ascii="Tahoma" w:hAnsi="Tahoma" w:cs="Tahoma"/>
          <w:szCs w:val="20"/>
        </w:rPr>
        <w:t>Não</w:t>
      </w:r>
      <w:proofErr w:type="gramEnd"/>
      <w:r w:rsidRPr="00E25A0F">
        <w:rPr>
          <w:rFonts w:ascii="Tahoma" w:hAnsi="Tahoma" w:cs="Tahoma"/>
          <w:szCs w:val="20"/>
        </w:rPr>
        <w:t xml:space="preserve"> haverá isenção total ou parcial do valor da Taxa de Inscrição, exceto em casos previstos no Decreto nº 6.593, de 02/10/2008.</w:t>
      </w:r>
    </w:p>
    <w:p w:rsidR="00316279" w:rsidRPr="00E25A0F" w:rsidRDefault="00316279" w:rsidP="00316279">
      <w:pPr>
        <w:pStyle w:val="Recuodecorpodetexto"/>
        <w:tabs>
          <w:tab w:val="left" w:pos="658"/>
        </w:tabs>
        <w:ind w:firstLine="0"/>
        <w:rPr>
          <w:rFonts w:ascii="Tahoma" w:hAnsi="Tahoma" w:cs="Tahoma"/>
          <w:szCs w:val="20"/>
        </w:rPr>
      </w:pPr>
      <w:r w:rsidRPr="00E25A0F">
        <w:rPr>
          <w:rFonts w:ascii="Tahoma" w:hAnsi="Tahoma" w:cs="Tahoma"/>
          <w:b/>
          <w:szCs w:val="20"/>
        </w:rPr>
        <w:t>3.4.2</w:t>
      </w:r>
      <w:r w:rsidRPr="00E25A0F">
        <w:rPr>
          <w:rFonts w:ascii="Tahoma" w:hAnsi="Tahoma" w:cs="Tahoma"/>
          <w:szCs w:val="20"/>
        </w:rPr>
        <w:tab/>
        <w:t>Conforme o Art. 1</w:t>
      </w:r>
      <w:r w:rsidRPr="00E25A0F">
        <w:rPr>
          <w:rFonts w:ascii="Tahoma" w:hAnsi="Tahoma" w:cs="Tahoma"/>
          <w:szCs w:val="20"/>
          <w:vertAlign w:val="superscript"/>
        </w:rPr>
        <w:t>o</w:t>
      </w:r>
      <w:r w:rsidRPr="00E25A0F">
        <w:rPr>
          <w:rFonts w:ascii="Tahoma" w:hAnsi="Tahoma" w:cs="Tahoma"/>
          <w:szCs w:val="20"/>
        </w:rPr>
        <w:t>, do Decreto n</w:t>
      </w:r>
      <w:r w:rsidRPr="00E25A0F">
        <w:rPr>
          <w:rFonts w:ascii="Tahoma" w:hAnsi="Tahoma" w:cs="Tahoma"/>
          <w:szCs w:val="20"/>
          <w:vertAlign w:val="superscript"/>
        </w:rPr>
        <w:t xml:space="preserve">o </w:t>
      </w:r>
      <w:r w:rsidRPr="00E25A0F">
        <w:rPr>
          <w:rFonts w:ascii="Tahoma" w:hAnsi="Tahoma" w:cs="Tahoma"/>
          <w:szCs w:val="20"/>
        </w:rPr>
        <w:t xml:space="preserve">6.593/2008, a isenção de pagamento da Taxa de Inscrição é possibilitada para candidato que esteja inscrito no Cadastro Único para Programas Sociais do Governo Federal – </w:t>
      </w:r>
      <w:proofErr w:type="spellStart"/>
      <w:r w:rsidRPr="00E25A0F">
        <w:rPr>
          <w:rFonts w:ascii="Tahoma" w:hAnsi="Tahoma" w:cs="Tahoma"/>
          <w:szCs w:val="20"/>
        </w:rPr>
        <w:t>CadÚnico</w:t>
      </w:r>
      <w:proofErr w:type="spellEnd"/>
      <w:r w:rsidRPr="00E25A0F">
        <w:rPr>
          <w:rFonts w:ascii="Tahoma" w:hAnsi="Tahoma" w:cs="Tahoma"/>
          <w:szCs w:val="20"/>
        </w:rPr>
        <w:t xml:space="preserve"> – e que seja membro de família de baixa renda, nos termos do Decreto nº 6.135, de 26/06/2007. </w:t>
      </w:r>
    </w:p>
    <w:p w:rsidR="00316279" w:rsidRPr="00E25A0F" w:rsidRDefault="00316279" w:rsidP="00316279">
      <w:pPr>
        <w:pStyle w:val="Recuodecorpodetexto"/>
        <w:tabs>
          <w:tab w:val="left" w:pos="658"/>
        </w:tabs>
        <w:ind w:firstLine="0"/>
        <w:rPr>
          <w:rFonts w:ascii="Tahoma" w:hAnsi="Tahoma" w:cs="Tahoma"/>
          <w:szCs w:val="20"/>
        </w:rPr>
      </w:pPr>
      <w:proofErr w:type="gramStart"/>
      <w:r w:rsidRPr="00E25A0F">
        <w:rPr>
          <w:rFonts w:ascii="Tahoma" w:hAnsi="Tahoma" w:cs="Tahoma"/>
          <w:b/>
          <w:szCs w:val="20"/>
        </w:rPr>
        <w:t>3.4.3</w:t>
      </w:r>
      <w:r w:rsidR="00594B27" w:rsidRPr="00E25A0F">
        <w:rPr>
          <w:rFonts w:ascii="Tahoma" w:hAnsi="Tahoma" w:cs="Tahoma"/>
          <w:b/>
          <w:szCs w:val="20"/>
        </w:rPr>
        <w:t xml:space="preserve"> </w:t>
      </w:r>
      <w:r w:rsidRPr="00E25A0F">
        <w:rPr>
          <w:rFonts w:ascii="Tahoma" w:hAnsi="Tahoma" w:cs="Tahoma"/>
          <w:szCs w:val="20"/>
        </w:rPr>
        <w:t>Para</w:t>
      </w:r>
      <w:proofErr w:type="gramEnd"/>
      <w:r w:rsidRPr="00E25A0F">
        <w:rPr>
          <w:rFonts w:ascii="Tahoma" w:hAnsi="Tahoma" w:cs="Tahoma"/>
          <w:szCs w:val="20"/>
        </w:rPr>
        <w:t xml:space="preserve"> obter isenção da Taxa de Inscrição, os candidatos que se enquadrarem no subitem 3.4.2 DEVEM efetuar a inscrição eletrônica conforme subitem 3.1, até 17/10/2018, solicitando, neste momento, a isenção da Taxa de Inscrição, e emitir o boleto bancário, sem efetuar o pagamento (inscrição provisória) até saber se o seu pedido foi deferido, conforme Cronograma de Atividades deste Edital. Caso a solicitação seja indeferida, o candidato deve pagar sua inscrição, por meio do boleto bancário gerado no momento de sua inscrição eletrônica, sob pena de sua inscrição não ser homologada. </w:t>
      </w:r>
    </w:p>
    <w:p w:rsidR="00316279" w:rsidRPr="00E25A0F" w:rsidRDefault="00316279" w:rsidP="00316279">
      <w:pPr>
        <w:pStyle w:val="Recuodecorpodetexto"/>
        <w:tabs>
          <w:tab w:val="left" w:pos="658"/>
        </w:tabs>
        <w:ind w:firstLine="0"/>
        <w:rPr>
          <w:rFonts w:ascii="Tahoma" w:hAnsi="Tahoma" w:cs="Tahoma"/>
          <w:bCs/>
          <w:szCs w:val="20"/>
        </w:rPr>
      </w:pPr>
      <w:proofErr w:type="gramStart"/>
      <w:r w:rsidRPr="00E25A0F">
        <w:rPr>
          <w:rFonts w:ascii="Tahoma" w:hAnsi="Tahoma" w:cs="Tahoma"/>
          <w:b/>
          <w:bCs/>
          <w:szCs w:val="20"/>
        </w:rPr>
        <w:t>3.4.4</w:t>
      </w:r>
      <w:r w:rsidR="00594B27" w:rsidRPr="00E25A0F">
        <w:rPr>
          <w:rFonts w:ascii="Tahoma" w:hAnsi="Tahoma" w:cs="Tahoma"/>
          <w:bCs/>
          <w:szCs w:val="20"/>
        </w:rPr>
        <w:t xml:space="preserve"> </w:t>
      </w:r>
      <w:r w:rsidRPr="00E25A0F">
        <w:rPr>
          <w:rFonts w:ascii="Tahoma" w:hAnsi="Tahoma" w:cs="Tahoma"/>
          <w:bCs/>
          <w:szCs w:val="20"/>
        </w:rPr>
        <w:t>As</w:t>
      </w:r>
      <w:proofErr w:type="gramEnd"/>
      <w:r w:rsidRPr="00E25A0F">
        <w:rPr>
          <w:rFonts w:ascii="Tahoma" w:hAnsi="Tahoma" w:cs="Tahoma"/>
          <w:bCs/>
          <w:szCs w:val="20"/>
        </w:rPr>
        <w:t xml:space="preserve"> informações prestadas na Solicitação de Isenção de Pagamento da Taxa de Inscrição são de inteira responsabilidade do candidato, arcando este com as consequências de eventuais erros e falhas cometidas.</w:t>
      </w:r>
    </w:p>
    <w:p w:rsidR="00316279" w:rsidRPr="00E25A0F" w:rsidRDefault="00316279" w:rsidP="00316279">
      <w:pPr>
        <w:pStyle w:val="Recuodecorpodetexto"/>
        <w:tabs>
          <w:tab w:val="left" w:pos="658"/>
        </w:tabs>
        <w:ind w:firstLine="0"/>
        <w:rPr>
          <w:rFonts w:ascii="Tahoma" w:hAnsi="Tahoma" w:cs="Tahoma"/>
          <w:bCs/>
          <w:szCs w:val="20"/>
        </w:rPr>
      </w:pPr>
      <w:r w:rsidRPr="00E25A0F">
        <w:rPr>
          <w:rFonts w:ascii="Tahoma" w:hAnsi="Tahoma" w:cs="Tahoma"/>
          <w:b/>
          <w:bCs/>
          <w:szCs w:val="20"/>
        </w:rPr>
        <w:t>3.4.5</w:t>
      </w:r>
      <w:r w:rsidRPr="00E25A0F">
        <w:rPr>
          <w:rFonts w:ascii="Tahoma" w:hAnsi="Tahoma" w:cs="Tahoma"/>
          <w:bCs/>
          <w:szCs w:val="20"/>
        </w:rPr>
        <w:tab/>
        <w:t xml:space="preserve">A FAURGS procederá consulta ao órgão gestor do </w:t>
      </w:r>
      <w:proofErr w:type="spellStart"/>
      <w:r w:rsidRPr="00E25A0F">
        <w:rPr>
          <w:rFonts w:ascii="Tahoma" w:hAnsi="Tahoma" w:cs="Tahoma"/>
          <w:bCs/>
          <w:szCs w:val="20"/>
        </w:rPr>
        <w:t>CadÚnico</w:t>
      </w:r>
      <w:proofErr w:type="spellEnd"/>
      <w:r w:rsidRPr="00E25A0F">
        <w:rPr>
          <w:rFonts w:ascii="Tahoma" w:hAnsi="Tahoma" w:cs="Tahoma"/>
          <w:bCs/>
          <w:szCs w:val="20"/>
        </w:rPr>
        <w:t xml:space="preserve"> para verificar a veracidade das informações prestadas pelo candidato. </w:t>
      </w:r>
      <w:r w:rsidRPr="00E25A0F">
        <w:rPr>
          <w:rFonts w:ascii="Tahoma" w:hAnsi="Tahoma" w:cs="Tahoma"/>
          <w:b/>
          <w:bCs/>
          <w:szCs w:val="20"/>
        </w:rPr>
        <w:t xml:space="preserve">O deferimento ou indeferimento da Solicitação de Isenção da Taxa de Inscrição dependerá exclusivamente da resposta do </w:t>
      </w:r>
      <w:proofErr w:type="spellStart"/>
      <w:r w:rsidRPr="00E25A0F">
        <w:rPr>
          <w:rFonts w:ascii="Tahoma" w:hAnsi="Tahoma" w:cs="Tahoma"/>
          <w:b/>
          <w:bCs/>
          <w:szCs w:val="20"/>
        </w:rPr>
        <w:t>CadÚnico</w:t>
      </w:r>
      <w:proofErr w:type="spellEnd"/>
      <w:r w:rsidRPr="00E25A0F">
        <w:rPr>
          <w:rFonts w:ascii="Tahoma" w:hAnsi="Tahoma" w:cs="Tahoma"/>
          <w:bCs/>
          <w:szCs w:val="20"/>
        </w:rPr>
        <w:t>.</w:t>
      </w:r>
    </w:p>
    <w:p w:rsidR="00316279" w:rsidRPr="00E25A0F" w:rsidRDefault="00316279" w:rsidP="00316279">
      <w:pPr>
        <w:pStyle w:val="Recuodecorpodetexto"/>
        <w:tabs>
          <w:tab w:val="left" w:pos="658"/>
        </w:tabs>
        <w:ind w:firstLine="0"/>
        <w:rPr>
          <w:rFonts w:ascii="Tahoma" w:hAnsi="Tahoma" w:cs="Tahoma"/>
          <w:bCs/>
          <w:szCs w:val="20"/>
        </w:rPr>
      </w:pPr>
      <w:proofErr w:type="gramStart"/>
      <w:r w:rsidRPr="00E25A0F">
        <w:rPr>
          <w:rFonts w:ascii="Tahoma" w:hAnsi="Tahoma" w:cs="Tahoma"/>
          <w:b/>
          <w:bCs/>
          <w:szCs w:val="20"/>
        </w:rPr>
        <w:t>3.4.6</w:t>
      </w:r>
      <w:r w:rsidRPr="00E25A0F">
        <w:rPr>
          <w:rFonts w:ascii="Tahoma" w:hAnsi="Tahoma" w:cs="Tahoma"/>
          <w:bCs/>
          <w:szCs w:val="20"/>
        </w:rPr>
        <w:tab/>
        <w:t>Não</w:t>
      </w:r>
      <w:proofErr w:type="gramEnd"/>
      <w:r w:rsidRPr="00E25A0F">
        <w:rPr>
          <w:rFonts w:ascii="Tahoma" w:hAnsi="Tahoma" w:cs="Tahoma"/>
          <w:bCs/>
          <w:szCs w:val="20"/>
        </w:rPr>
        <w:t xml:space="preserve"> será analisada a Solicitação de Isenção de Pagamento da Taxa de Inscrição se não for atendido ao disposto no subitem 3.4.</w:t>
      </w:r>
    </w:p>
    <w:p w:rsidR="00316279" w:rsidRPr="00E25A0F" w:rsidRDefault="00316279" w:rsidP="00316279">
      <w:pPr>
        <w:pStyle w:val="Recuodecorpodetexto"/>
        <w:tabs>
          <w:tab w:val="left" w:pos="658"/>
        </w:tabs>
        <w:ind w:firstLine="0"/>
        <w:rPr>
          <w:rFonts w:ascii="Tahoma" w:hAnsi="Tahoma" w:cs="Tahoma"/>
          <w:bCs/>
          <w:szCs w:val="20"/>
        </w:rPr>
      </w:pPr>
      <w:proofErr w:type="gramStart"/>
      <w:r w:rsidRPr="00E25A0F">
        <w:rPr>
          <w:rFonts w:ascii="Tahoma" w:hAnsi="Tahoma" w:cs="Tahoma"/>
          <w:b/>
          <w:bCs/>
          <w:szCs w:val="20"/>
        </w:rPr>
        <w:t>3.4.7</w:t>
      </w:r>
      <w:r w:rsidRPr="00E25A0F">
        <w:rPr>
          <w:rFonts w:ascii="Tahoma" w:hAnsi="Tahoma" w:cs="Tahoma"/>
          <w:bCs/>
          <w:szCs w:val="20"/>
        </w:rPr>
        <w:tab/>
        <w:t>Em</w:t>
      </w:r>
      <w:proofErr w:type="gramEnd"/>
      <w:r w:rsidRPr="00E25A0F">
        <w:rPr>
          <w:rFonts w:ascii="Tahoma" w:hAnsi="Tahoma" w:cs="Tahoma"/>
          <w:bCs/>
          <w:szCs w:val="20"/>
        </w:rPr>
        <w:t xml:space="preserve"> caso de fraude, omissão, falsificação ou qualquer outro tipo de irregularidade, com relação às informações prestadas na </w:t>
      </w:r>
      <w:r w:rsidRPr="00E25A0F">
        <w:rPr>
          <w:rFonts w:ascii="Tahoma" w:hAnsi="Tahoma" w:cs="Tahoma"/>
          <w:szCs w:val="20"/>
        </w:rPr>
        <w:t>Solicitação de Isenção da Taxa de Inscrição</w:t>
      </w:r>
      <w:r w:rsidRPr="00E25A0F">
        <w:rPr>
          <w:rFonts w:ascii="Tahoma" w:hAnsi="Tahoma" w:cs="Tahoma"/>
          <w:bCs/>
          <w:szCs w:val="20"/>
        </w:rPr>
        <w:t xml:space="preserve">, o candidato poderá ser eliminado do Concurso e estará sujeito às sanções previstas em lei, aplicando-se, ainda, o disposto no Parágrafo Único do Art. 10, do Decreto nº 83.936, de 06/09/1979. </w:t>
      </w:r>
    </w:p>
    <w:p w:rsidR="00316279" w:rsidRPr="00E25A0F" w:rsidRDefault="00316279" w:rsidP="00316279">
      <w:pPr>
        <w:pStyle w:val="Default"/>
        <w:jc w:val="both"/>
        <w:rPr>
          <w:bCs/>
          <w:sz w:val="20"/>
          <w:szCs w:val="20"/>
        </w:rPr>
      </w:pPr>
      <w:r w:rsidRPr="00E25A0F">
        <w:rPr>
          <w:b/>
          <w:bCs/>
          <w:sz w:val="20"/>
          <w:szCs w:val="20"/>
        </w:rPr>
        <w:t>3.4.8</w:t>
      </w:r>
      <w:r w:rsidRPr="00E25A0F">
        <w:rPr>
          <w:bCs/>
          <w:sz w:val="20"/>
          <w:szCs w:val="20"/>
        </w:rPr>
        <w:tab/>
        <w:t xml:space="preserve"> </w:t>
      </w:r>
      <w:r w:rsidRPr="00E25A0F">
        <w:rPr>
          <w:bCs/>
          <w:color w:val="auto"/>
          <w:sz w:val="20"/>
          <w:szCs w:val="20"/>
        </w:rPr>
        <w:t xml:space="preserve">O Resultado da Solicitação de Isenção da Taxa de Inscrição será divulgado no </w:t>
      </w:r>
      <w:r w:rsidRPr="00E25A0F">
        <w:rPr>
          <w:bCs/>
          <w:i/>
          <w:color w:val="auto"/>
          <w:sz w:val="20"/>
          <w:szCs w:val="20"/>
        </w:rPr>
        <w:t>site</w:t>
      </w:r>
      <w:r w:rsidRPr="00E25A0F">
        <w:rPr>
          <w:bCs/>
          <w:color w:val="auto"/>
          <w:sz w:val="20"/>
          <w:szCs w:val="20"/>
        </w:rPr>
        <w:t xml:space="preserve"> da FAURGS </w:t>
      </w:r>
      <w:r w:rsidRPr="00E25A0F">
        <w:rPr>
          <w:color w:val="auto"/>
          <w:sz w:val="20"/>
          <w:szCs w:val="20"/>
        </w:rPr>
        <w:t>até o dia 23/10/2018</w:t>
      </w:r>
      <w:r w:rsidRPr="00E25A0F">
        <w:rPr>
          <w:bCs/>
          <w:color w:val="auto"/>
          <w:sz w:val="20"/>
          <w:szCs w:val="20"/>
        </w:rPr>
        <w:t>.</w:t>
      </w:r>
    </w:p>
    <w:p w:rsidR="00316279" w:rsidRPr="00E25A0F" w:rsidRDefault="00316279" w:rsidP="00316279">
      <w:pPr>
        <w:pStyle w:val="Recuodecorpodetexto"/>
        <w:tabs>
          <w:tab w:val="left" w:pos="658"/>
        </w:tabs>
        <w:ind w:firstLine="0"/>
        <w:rPr>
          <w:rFonts w:ascii="Tahoma" w:hAnsi="Tahoma" w:cs="Tahoma"/>
          <w:szCs w:val="20"/>
        </w:rPr>
      </w:pPr>
      <w:r w:rsidRPr="00E25A0F">
        <w:rPr>
          <w:rFonts w:ascii="Tahoma" w:hAnsi="Tahoma" w:cs="Tahoma"/>
          <w:b/>
          <w:bCs/>
          <w:szCs w:val="20"/>
        </w:rPr>
        <w:t>3.4.9</w:t>
      </w:r>
      <w:r w:rsidRPr="00E25A0F">
        <w:rPr>
          <w:rFonts w:ascii="Tahoma" w:hAnsi="Tahoma" w:cs="Tahoma"/>
          <w:bCs/>
          <w:szCs w:val="20"/>
        </w:rPr>
        <w:tab/>
      </w:r>
      <w:r w:rsidRPr="00E25A0F">
        <w:rPr>
          <w:rFonts w:ascii="Tahoma" w:hAnsi="Tahoma" w:cs="Tahoma"/>
          <w:szCs w:val="20"/>
        </w:rPr>
        <w:t xml:space="preserve">O candidato cujo pedido de isenção for indeferido e que ainda assim tenha interesse em permanecer no Concurso, deverá fazer o pagamento da respectiva Taxa de Inscrição até o dia 06/11/2018 sob pena de sua inscrição não ser homologada. </w:t>
      </w:r>
    </w:p>
    <w:p w:rsidR="00046732" w:rsidRPr="00E25A0F" w:rsidRDefault="00046732" w:rsidP="00E25A0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316279" w:rsidRPr="00E25A0F" w:rsidRDefault="00316279" w:rsidP="00E25A0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r w:rsidRPr="00E25A0F">
        <w:rPr>
          <w:rFonts w:ascii="Tahoma" w:hAnsi="Tahoma" w:cs="Tahoma"/>
          <w:b/>
        </w:rPr>
        <w:t>Leia-se:</w:t>
      </w:r>
    </w:p>
    <w:p w:rsidR="00105FD8" w:rsidRPr="00E25A0F" w:rsidRDefault="00105FD8" w:rsidP="00E25A0F">
      <w:pPr>
        <w:pStyle w:val="Corpodetexto"/>
        <w:tabs>
          <w:tab w:val="left" w:pos="851"/>
        </w:tabs>
        <w:rPr>
          <w:rFonts w:ascii="Tahoma" w:hAnsi="Tahoma" w:cs="Tahoma"/>
          <w:b/>
          <w:bCs/>
          <w:sz w:val="20"/>
        </w:rPr>
      </w:pPr>
      <w:r w:rsidRPr="00E25A0F">
        <w:rPr>
          <w:rFonts w:ascii="Tahoma" w:hAnsi="Tahoma" w:cs="Tahoma"/>
          <w:b/>
          <w:bCs/>
          <w:sz w:val="20"/>
        </w:rPr>
        <w:t>3.4 Isenção da Taxa de Inscrição</w:t>
      </w:r>
    </w:p>
    <w:p w:rsidR="00105FD8" w:rsidRPr="00E25A0F" w:rsidRDefault="00105FD8" w:rsidP="00105FD8">
      <w:pPr>
        <w:pStyle w:val="Recuodecorpodetexto"/>
        <w:tabs>
          <w:tab w:val="left" w:pos="658"/>
        </w:tabs>
        <w:ind w:firstLine="0"/>
        <w:rPr>
          <w:rFonts w:ascii="Tahoma" w:hAnsi="Tahoma" w:cs="Tahoma"/>
          <w:color w:val="auto"/>
          <w:szCs w:val="20"/>
        </w:rPr>
      </w:pPr>
      <w:proofErr w:type="gramStart"/>
      <w:r w:rsidRPr="00E25A0F">
        <w:rPr>
          <w:rFonts w:ascii="Tahoma" w:hAnsi="Tahoma" w:cs="Tahoma"/>
          <w:b/>
          <w:szCs w:val="20"/>
        </w:rPr>
        <w:t>3.4.1</w:t>
      </w:r>
      <w:r w:rsidRPr="00E25A0F">
        <w:rPr>
          <w:rFonts w:ascii="Tahoma" w:hAnsi="Tahoma" w:cs="Tahoma"/>
          <w:szCs w:val="20"/>
        </w:rPr>
        <w:t xml:space="preserve"> Não</w:t>
      </w:r>
      <w:proofErr w:type="gramEnd"/>
      <w:r w:rsidRPr="00E25A0F">
        <w:rPr>
          <w:rFonts w:ascii="Tahoma" w:hAnsi="Tahoma" w:cs="Tahoma"/>
          <w:szCs w:val="20"/>
        </w:rPr>
        <w:t xml:space="preserve"> haverá isenção total ou parcial do valor da Taxa de Inscrição, exceto em casos previstos no Decreto nº 6.593, de 02/10/</w:t>
      </w:r>
      <w:r w:rsidRPr="00E25A0F">
        <w:rPr>
          <w:rFonts w:ascii="Tahoma" w:hAnsi="Tahoma" w:cs="Tahoma"/>
          <w:color w:val="auto"/>
          <w:szCs w:val="20"/>
        </w:rPr>
        <w:t>2008 e na Lei nº 13.656, de 30/04/2018.</w:t>
      </w:r>
    </w:p>
    <w:p w:rsidR="009F7A26" w:rsidRPr="002A180F" w:rsidRDefault="00105FD8" w:rsidP="009F7A26">
      <w:pPr>
        <w:pStyle w:val="Recuodecorpodetexto"/>
        <w:tabs>
          <w:tab w:val="left" w:pos="658"/>
        </w:tabs>
        <w:ind w:firstLine="0"/>
        <w:rPr>
          <w:rFonts w:ascii="Tahoma" w:hAnsi="Tahoma" w:cs="Tahoma"/>
          <w:b/>
          <w:color w:val="auto"/>
          <w:szCs w:val="20"/>
        </w:rPr>
      </w:pPr>
      <w:r w:rsidRPr="00E25A0F">
        <w:rPr>
          <w:rFonts w:ascii="Tahoma" w:hAnsi="Tahoma" w:cs="Tahoma"/>
          <w:b/>
          <w:szCs w:val="20"/>
        </w:rPr>
        <w:t>3.4.2</w:t>
      </w:r>
      <w:r w:rsidRPr="00E25A0F">
        <w:rPr>
          <w:rFonts w:ascii="Tahoma" w:hAnsi="Tahoma" w:cs="Tahoma"/>
          <w:szCs w:val="20"/>
        </w:rPr>
        <w:tab/>
        <w:t>Conforme o Art. 1</w:t>
      </w:r>
      <w:r w:rsidRPr="00E25A0F">
        <w:rPr>
          <w:rFonts w:ascii="Tahoma" w:hAnsi="Tahoma" w:cs="Tahoma"/>
          <w:szCs w:val="20"/>
          <w:vertAlign w:val="superscript"/>
        </w:rPr>
        <w:t>o</w:t>
      </w:r>
      <w:r w:rsidRPr="00E25A0F">
        <w:rPr>
          <w:rFonts w:ascii="Tahoma" w:hAnsi="Tahoma" w:cs="Tahoma"/>
          <w:szCs w:val="20"/>
        </w:rPr>
        <w:t>, do Decreto n</w:t>
      </w:r>
      <w:r w:rsidRPr="00E25A0F">
        <w:rPr>
          <w:rFonts w:ascii="Tahoma" w:hAnsi="Tahoma" w:cs="Tahoma"/>
          <w:szCs w:val="20"/>
          <w:vertAlign w:val="superscript"/>
        </w:rPr>
        <w:t xml:space="preserve">o </w:t>
      </w:r>
      <w:r w:rsidRPr="00E25A0F">
        <w:rPr>
          <w:rFonts w:ascii="Tahoma" w:hAnsi="Tahoma" w:cs="Tahoma"/>
          <w:szCs w:val="20"/>
        </w:rPr>
        <w:t xml:space="preserve">6.593/2008, a isenção de pagamento da Taxa de Inscrição é possibilitada para candidato que esteja inscrito no Cadastro Único para Programas Sociais do Governo Federal – </w:t>
      </w:r>
      <w:proofErr w:type="spellStart"/>
      <w:r w:rsidRPr="00E25A0F">
        <w:rPr>
          <w:rFonts w:ascii="Tahoma" w:hAnsi="Tahoma" w:cs="Tahoma"/>
          <w:szCs w:val="20"/>
        </w:rPr>
        <w:t>CadÚnico</w:t>
      </w:r>
      <w:proofErr w:type="spellEnd"/>
      <w:r w:rsidRPr="00E25A0F">
        <w:rPr>
          <w:rFonts w:ascii="Tahoma" w:hAnsi="Tahoma" w:cs="Tahoma"/>
          <w:szCs w:val="20"/>
        </w:rPr>
        <w:t xml:space="preserve"> – e que seja membro de família de baixa renda, nos termos do Decreto nº 6.135, de 26/06/2007. </w:t>
      </w:r>
      <w:r w:rsidR="009F7A26" w:rsidRPr="00E25A0F">
        <w:rPr>
          <w:rFonts w:ascii="Tahoma" w:hAnsi="Tahoma" w:cs="Tahoma"/>
          <w:b/>
          <w:szCs w:val="20"/>
        </w:rPr>
        <w:t>3.4.3</w:t>
      </w:r>
      <w:r w:rsidR="009F7A26" w:rsidRPr="00E25A0F">
        <w:rPr>
          <w:rFonts w:ascii="Tahoma" w:hAnsi="Tahoma" w:cs="Tahoma"/>
          <w:color w:val="auto"/>
          <w:szCs w:val="20"/>
        </w:rPr>
        <w:t xml:space="preserve"> Conforme Art. 1º, da Lei nº 13.656/2018, a isenção de pagamento da Taxa de Inscrição é possibilitada para candidato </w:t>
      </w:r>
      <w:r w:rsidR="009F7A26" w:rsidRPr="002A180F">
        <w:rPr>
          <w:rFonts w:ascii="Tahoma" w:hAnsi="Tahoma" w:cs="Tahoma"/>
          <w:color w:val="auto"/>
          <w:szCs w:val="20"/>
        </w:rPr>
        <w:t>doador de medula óssea. Para tanto, deverá apresentar atestado ou laudo emitido por médico, de entidade reconhecida pelo Ministério da Saúde, inscrito no Conselho de Medicina, que comprove que o candidato efetuou doação de medula óssea, bem como a data de doação.</w:t>
      </w:r>
    </w:p>
    <w:p w:rsidR="00105FD8" w:rsidRPr="002A180F" w:rsidRDefault="00105FD8" w:rsidP="00105FD8">
      <w:pPr>
        <w:pStyle w:val="Recuodecorpodetexto"/>
        <w:tabs>
          <w:tab w:val="left" w:pos="658"/>
        </w:tabs>
        <w:ind w:firstLine="0"/>
        <w:rPr>
          <w:rFonts w:ascii="Tahoma" w:hAnsi="Tahoma" w:cs="Tahoma"/>
          <w:szCs w:val="20"/>
        </w:rPr>
      </w:pPr>
      <w:proofErr w:type="gramStart"/>
      <w:r w:rsidRPr="002A180F">
        <w:rPr>
          <w:rFonts w:ascii="Tahoma" w:hAnsi="Tahoma" w:cs="Tahoma"/>
          <w:b/>
          <w:szCs w:val="20"/>
        </w:rPr>
        <w:lastRenderedPageBreak/>
        <w:t>3</w:t>
      </w:r>
      <w:r w:rsidR="009F7A26" w:rsidRPr="002A180F">
        <w:rPr>
          <w:rFonts w:ascii="Tahoma" w:hAnsi="Tahoma" w:cs="Tahoma"/>
          <w:b/>
          <w:szCs w:val="20"/>
        </w:rPr>
        <w:t>.4.4</w:t>
      </w:r>
      <w:r w:rsidR="00FD5FB2" w:rsidRPr="002A180F">
        <w:rPr>
          <w:rFonts w:ascii="Tahoma" w:hAnsi="Tahoma" w:cs="Tahoma"/>
          <w:szCs w:val="20"/>
        </w:rPr>
        <w:t xml:space="preserve"> </w:t>
      </w:r>
      <w:r w:rsidRPr="002A180F">
        <w:rPr>
          <w:rFonts w:ascii="Tahoma" w:hAnsi="Tahoma" w:cs="Tahoma"/>
          <w:szCs w:val="20"/>
        </w:rPr>
        <w:t>Para</w:t>
      </w:r>
      <w:proofErr w:type="gramEnd"/>
      <w:r w:rsidRPr="002A180F">
        <w:rPr>
          <w:rFonts w:ascii="Tahoma" w:hAnsi="Tahoma" w:cs="Tahoma"/>
          <w:szCs w:val="20"/>
        </w:rPr>
        <w:t xml:space="preserve"> obter isenção da Taxa de Inscrição, os candidatos que se enquadrarem no</w:t>
      </w:r>
      <w:r w:rsidR="00ED3976" w:rsidRPr="002A180F">
        <w:rPr>
          <w:rFonts w:ascii="Tahoma" w:hAnsi="Tahoma" w:cs="Tahoma"/>
          <w:szCs w:val="20"/>
        </w:rPr>
        <w:t>s</w:t>
      </w:r>
      <w:r w:rsidRPr="002A180F">
        <w:rPr>
          <w:rFonts w:ascii="Tahoma" w:hAnsi="Tahoma" w:cs="Tahoma"/>
          <w:szCs w:val="20"/>
        </w:rPr>
        <w:t xml:space="preserve"> subite</w:t>
      </w:r>
      <w:r w:rsidR="00ED3976" w:rsidRPr="002A180F">
        <w:rPr>
          <w:rFonts w:ascii="Tahoma" w:hAnsi="Tahoma" w:cs="Tahoma"/>
          <w:szCs w:val="20"/>
        </w:rPr>
        <w:t>ns</w:t>
      </w:r>
      <w:r w:rsidRPr="002A180F">
        <w:rPr>
          <w:rFonts w:ascii="Tahoma" w:hAnsi="Tahoma" w:cs="Tahoma"/>
          <w:szCs w:val="20"/>
        </w:rPr>
        <w:t xml:space="preserve"> 3.4.2</w:t>
      </w:r>
      <w:r w:rsidR="00ED3976" w:rsidRPr="002A180F">
        <w:rPr>
          <w:rFonts w:ascii="Tahoma" w:hAnsi="Tahoma" w:cs="Tahoma"/>
          <w:szCs w:val="20"/>
        </w:rPr>
        <w:t xml:space="preserve"> e 3.4.3</w:t>
      </w:r>
      <w:r w:rsidRPr="002A180F">
        <w:rPr>
          <w:rFonts w:ascii="Tahoma" w:hAnsi="Tahoma" w:cs="Tahoma"/>
          <w:szCs w:val="20"/>
        </w:rPr>
        <w:t xml:space="preserve"> DEVEM efetuar a inscrição eletrônica conforme subitem 3.1, até 17/10/2018, solicitando, neste momento, a isenção da Taxa de Inscrição, e emitir o boleto bancário, sem efetuar o pagamento (inscrição provisória) até saber se o seu pedido foi deferido, conforme Cronograma de Atividades deste Edital. Caso a solicitação seja indeferida, o candidato deve pagar sua inscrição, por meio do boleto bancário gerado no momento de sua inscrição eletrônica, sob pena de sua inscrição não ser homologada. </w:t>
      </w:r>
    </w:p>
    <w:p w:rsidR="00073698" w:rsidRPr="002A180F" w:rsidRDefault="00073698" w:rsidP="0007369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A180F">
        <w:rPr>
          <w:rFonts w:ascii="Tahoma" w:hAnsi="Tahoma" w:cs="Tahoma"/>
          <w:b/>
          <w:sz w:val="20"/>
          <w:szCs w:val="20"/>
        </w:rPr>
        <w:t>3.4.5</w:t>
      </w:r>
      <w:r w:rsidRPr="002A180F">
        <w:rPr>
          <w:rFonts w:ascii="Tahoma" w:hAnsi="Tahoma" w:cs="Tahoma"/>
          <w:sz w:val="20"/>
          <w:szCs w:val="20"/>
        </w:rPr>
        <w:t xml:space="preserve"> </w:t>
      </w:r>
      <w:r w:rsidRPr="002A180F">
        <w:rPr>
          <w:rFonts w:ascii="Tahoma" w:hAnsi="Tahoma" w:cs="Tahoma"/>
          <w:sz w:val="20"/>
          <w:szCs w:val="20"/>
        </w:rPr>
        <w:tab/>
        <w:t xml:space="preserve">O candidato inscrito no </w:t>
      </w:r>
      <w:proofErr w:type="spellStart"/>
      <w:r w:rsidRPr="002A180F">
        <w:rPr>
          <w:rFonts w:ascii="Tahoma" w:hAnsi="Tahoma" w:cs="Tahoma"/>
          <w:sz w:val="20"/>
          <w:szCs w:val="20"/>
        </w:rPr>
        <w:t>CadÚnico</w:t>
      </w:r>
      <w:proofErr w:type="spellEnd"/>
      <w:r w:rsidRPr="002A180F">
        <w:rPr>
          <w:rFonts w:ascii="Tahoma" w:hAnsi="Tahoma" w:cs="Tahoma"/>
          <w:sz w:val="20"/>
          <w:szCs w:val="20"/>
        </w:rPr>
        <w:t xml:space="preserve"> deverá informar, no campo de solicitação de isenção do Requerimento Eletrônico de Inscrição, seu número de NIS, número do RG e órgão expedidor, data de nascimento e nome completo da mãe. Para efeitos de isenção de taxa de inscrição, o candidato inscrito no </w:t>
      </w:r>
      <w:proofErr w:type="spellStart"/>
      <w:r w:rsidRPr="002A180F">
        <w:rPr>
          <w:rFonts w:ascii="Tahoma" w:hAnsi="Tahoma" w:cs="Tahoma"/>
          <w:sz w:val="20"/>
          <w:szCs w:val="20"/>
        </w:rPr>
        <w:t>CadÚnico</w:t>
      </w:r>
      <w:proofErr w:type="spellEnd"/>
      <w:r w:rsidRPr="002A180F">
        <w:rPr>
          <w:rFonts w:ascii="Tahoma" w:hAnsi="Tahoma" w:cs="Tahoma"/>
          <w:sz w:val="20"/>
          <w:szCs w:val="20"/>
        </w:rPr>
        <w:t xml:space="preserve"> não precisa entregar qualquer documentação à FAURGS.</w:t>
      </w:r>
    </w:p>
    <w:p w:rsidR="00105FD8" w:rsidRPr="002A180F" w:rsidRDefault="009F7A26" w:rsidP="00105FD8">
      <w:pPr>
        <w:pStyle w:val="Recuodecorpodetexto"/>
        <w:tabs>
          <w:tab w:val="left" w:pos="658"/>
        </w:tabs>
        <w:ind w:firstLine="0"/>
        <w:rPr>
          <w:rFonts w:ascii="Tahoma" w:hAnsi="Tahoma" w:cs="Tahoma"/>
          <w:bCs/>
          <w:color w:val="auto"/>
          <w:szCs w:val="20"/>
        </w:rPr>
      </w:pPr>
      <w:r w:rsidRPr="002A180F">
        <w:rPr>
          <w:rFonts w:ascii="Tahoma" w:hAnsi="Tahoma" w:cs="Tahoma"/>
          <w:b/>
          <w:bCs/>
          <w:color w:val="auto"/>
          <w:szCs w:val="20"/>
        </w:rPr>
        <w:t>3.4.</w:t>
      </w:r>
      <w:r w:rsidR="00073698" w:rsidRPr="002A180F">
        <w:rPr>
          <w:rFonts w:ascii="Tahoma" w:hAnsi="Tahoma" w:cs="Tahoma"/>
          <w:b/>
          <w:bCs/>
          <w:color w:val="auto"/>
          <w:szCs w:val="20"/>
        </w:rPr>
        <w:t>6</w:t>
      </w:r>
      <w:r w:rsidR="00FD5FB2" w:rsidRPr="002A180F">
        <w:rPr>
          <w:rFonts w:ascii="Tahoma" w:hAnsi="Tahoma" w:cs="Tahoma"/>
          <w:bCs/>
          <w:color w:val="auto"/>
          <w:szCs w:val="20"/>
        </w:rPr>
        <w:t xml:space="preserve"> </w:t>
      </w:r>
      <w:r w:rsidR="009806B6" w:rsidRPr="002A180F">
        <w:rPr>
          <w:rFonts w:ascii="Tahoma" w:hAnsi="Tahoma" w:cs="Tahoma"/>
          <w:color w:val="auto"/>
          <w:szCs w:val="20"/>
        </w:rPr>
        <w:t xml:space="preserve">O candidato doador de medula óssea cadastrado no REDOME (Registro Nacional de Doadores de Medula Óssea) deverá informar, no campo de solicitação de isenção do Requerimento Eletrônico de Inscrição, o número de identificação de sua carteira de doador. </w:t>
      </w:r>
      <w:r w:rsidR="009806B6" w:rsidRPr="002A180F">
        <w:rPr>
          <w:rFonts w:ascii="Tahoma" w:hAnsi="Tahoma" w:cs="Tahoma"/>
          <w:b/>
          <w:color w:val="auto"/>
          <w:szCs w:val="20"/>
          <w:u w:val="single"/>
        </w:rPr>
        <w:t>Deverá ainda apresentar</w:t>
      </w:r>
      <w:r w:rsidR="009806B6" w:rsidRPr="002A180F">
        <w:rPr>
          <w:rFonts w:ascii="Tahoma" w:hAnsi="Tahoma" w:cs="Tahoma"/>
          <w:b/>
          <w:bCs/>
          <w:color w:val="auto"/>
          <w:szCs w:val="20"/>
        </w:rPr>
        <w:t xml:space="preserve"> </w:t>
      </w:r>
      <w:r w:rsidR="009806B6" w:rsidRPr="002A180F">
        <w:rPr>
          <w:rFonts w:ascii="Tahoma" w:hAnsi="Tahoma" w:cs="Tahoma"/>
          <w:b/>
          <w:color w:val="auto"/>
          <w:szCs w:val="20"/>
        </w:rPr>
        <w:t>atestado ou laudo emitido por médico, de entidade reconhecida pelo Ministério da Saúde, inscrito no Conselho de Medicina, que comprove que o candidato efetuou doação de medula óssea, bem como a data de doação, acompanhado do Requerimento de Inscrição e do documento de identificação</w:t>
      </w:r>
      <w:r w:rsidR="009806B6" w:rsidRPr="002A180F">
        <w:rPr>
          <w:rFonts w:ascii="Tahoma" w:hAnsi="Tahoma" w:cs="Tahoma"/>
          <w:color w:val="auto"/>
          <w:szCs w:val="20"/>
        </w:rPr>
        <w:t>. A entrega do atestado ou laudo médico poderá se</w:t>
      </w:r>
      <w:r w:rsidR="00073698" w:rsidRPr="002A180F">
        <w:rPr>
          <w:rFonts w:ascii="Tahoma" w:hAnsi="Tahoma" w:cs="Tahoma"/>
          <w:color w:val="auto"/>
          <w:szCs w:val="20"/>
        </w:rPr>
        <w:t>r realizada</w:t>
      </w:r>
      <w:r w:rsidR="009806B6" w:rsidRPr="002A180F">
        <w:rPr>
          <w:rFonts w:ascii="Tahoma" w:hAnsi="Tahoma" w:cs="Tahoma"/>
          <w:color w:val="auto"/>
          <w:szCs w:val="20"/>
        </w:rPr>
        <w:t xml:space="preserve"> pessoalmente</w:t>
      </w:r>
      <w:r w:rsidR="00193355" w:rsidRPr="002A180F">
        <w:rPr>
          <w:rFonts w:ascii="Tahoma" w:hAnsi="Tahoma" w:cs="Tahoma"/>
          <w:color w:val="auto"/>
          <w:szCs w:val="20"/>
        </w:rPr>
        <w:t>,</w:t>
      </w:r>
      <w:r w:rsidR="009806B6" w:rsidRPr="002A180F">
        <w:rPr>
          <w:rFonts w:ascii="Tahoma" w:hAnsi="Tahoma" w:cs="Tahoma"/>
          <w:color w:val="auto"/>
          <w:szCs w:val="20"/>
        </w:rPr>
        <w:t xml:space="preserve"> ou por meio de procurador</w:t>
      </w:r>
      <w:r w:rsidR="00073698" w:rsidRPr="002A180F">
        <w:rPr>
          <w:rFonts w:ascii="Tahoma" w:hAnsi="Tahoma" w:cs="Tahoma"/>
          <w:color w:val="auto"/>
          <w:szCs w:val="20"/>
        </w:rPr>
        <w:t>,</w:t>
      </w:r>
      <w:r w:rsidR="009806B6" w:rsidRPr="002A180F">
        <w:rPr>
          <w:rFonts w:ascii="Tahoma" w:hAnsi="Tahoma" w:cs="Tahoma"/>
          <w:color w:val="auto"/>
          <w:szCs w:val="20"/>
        </w:rPr>
        <w:t xml:space="preserve"> </w:t>
      </w:r>
      <w:r w:rsidR="009806B6" w:rsidRPr="002A180F">
        <w:rPr>
          <w:rFonts w:ascii="Tahoma" w:hAnsi="Tahoma" w:cs="Tahoma"/>
          <w:b/>
          <w:color w:val="auto"/>
          <w:szCs w:val="20"/>
        </w:rPr>
        <w:t>ou</w:t>
      </w:r>
      <w:r w:rsidR="009806B6" w:rsidRPr="002A180F">
        <w:rPr>
          <w:rFonts w:ascii="Tahoma" w:hAnsi="Tahoma" w:cs="Tahoma"/>
          <w:color w:val="auto"/>
          <w:szCs w:val="20"/>
        </w:rPr>
        <w:t xml:space="preserve"> </w:t>
      </w:r>
      <w:r w:rsidR="00193355" w:rsidRPr="002A180F">
        <w:rPr>
          <w:rFonts w:ascii="Tahoma" w:hAnsi="Tahoma" w:cs="Tahoma"/>
          <w:color w:val="auto"/>
          <w:szCs w:val="20"/>
        </w:rPr>
        <w:t>ser remetid</w:t>
      </w:r>
      <w:r w:rsidR="00073698" w:rsidRPr="002A180F">
        <w:rPr>
          <w:rFonts w:ascii="Tahoma" w:hAnsi="Tahoma" w:cs="Tahoma"/>
          <w:color w:val="auto"/>
          <w:szCs w:val="20"/>
        </w:rPr>
        <w:t>a</w:t>
      </w:r>
      <w:r w:rsidR="00193355" w:rsidRPr="002A180F">
        <w:rPr>
          <w:rFonts w:ascii="Tahoma" w:hAnsi="Tahoma" w:cs="Tahoma"/>
          <w:color w:val="auto"/>
          <w:szCs w:val="20"/>
        </w:rPr>
        <w:t xml:space="preserve"> por</w:t>
      </w:r>
      <w:r w:rsidR="009806B6" w:rsidRPr="002A180F">
        <w:rPr>
          <w:rFonts w:ascii="Tahoma" w:hAnsi="Tahoma" w:cs="Tahoma"/>
          <w:color w:val="auto"/>
          <w:szCs w:val="20"/>
        </w:rPr>
        <w:t xml:space="preserve"> SEDEX</w:t>
      </w:r>
      <w:r w:rsidR="009806B6" w:rsidRPr="002A180F">
        <w:rPr>
          <w:rFonts w:ascii="Tahoma" w:hAnsi="Tahoma" w:cs="Tahoma"/>
          <w:bCs/>
          <w:color w:val="auto"/>
          <w:szCs w:val="20"/>
        </w:rPr>
        <w:t>,</w:t>
      </w:r>
      <w:r w:rsidR="009806B6" w:rsidRPr="002A180F">
        <w:rPr>
          <w:rFonts w:ascii="Tahoma" w:hAnsi="Tahoma" w:cs="Tahoma"/>
          <w:color w:val="auto"/>
          <w:szCs w:val="20"/>
        </w:rPr>
        <w:t xml:space="preserve"> com Aviso de Recebimento (AR), </w:t>
      </w:r>
      <w:r w:rsidR="009806B6" w:rsidRPr="002A180F">
        <w:rPr>
          <w:rFonts w:ascii="Tahoma" w:hAnsi="Tahoma" w:cs="Tahoma"/>
          <w:bCs/>
          <w:color w:val="auto"/>
          <w:szCs w:val="20"/>
        </w:rPr>
        <w:t xml:space="preserve">à FAURGS, no endereço constante no subitem 2.1, alínea </w:t>
      </w:r>
      <w:r w:rsidR="009806B6" w:rsidRPr="002A180F">
        <w:rPr>
          <w:rFonts w:ascii="Tahoma" w:hAnsi="Tahoma" w:cs="Tahoma"/>
          <w:bCs/>
          <w:i/>
          <w:color w:val="auto"/>
          <w:szCs w:val="20"/>
        </w:rPr>
        <w:t xml:space="preserve">b, </w:t>
      </w:r>
      <w:r w:rsidR="009806B6" w:rsidRPr="002A180F">
        <w:rPr>
          <w:rFonts w:ascii="Tahoma" w:hAnsi="Tahoma" w:cs="Tahoma"/>
          <w:bCs/>
          <w:color w:val="auto"/>
          <w:szCs w:val="20"/>
        </w:rPr>
        <w:t xml:space="preserve">acrescido do CEP 91501-970, </w:t>
      </w:r>
      <w:r w:rsidR="009806B6" w:rsidRPr="002A180F">
        <w:rPr>
          <w:rFonts w:ascii="Tahoma" w:hAnsi="Tahoma" w:cs="Tahoma"/>
          <w:color w:val="auto"/>
          <w:szCs w:val="20"/>
        </w:rPr>
        <w:t xml:space="preserve">com data de entrega e/ou postagem, impreterivelmente, até </w:t>
      </w:r>
      <w:r w:rsidR="009806B6" w:rsidRPr="002A180F">
        <w:rPr>
          <w:rFonts w:ascii="Tahoma" w:hAnsi="Tahoma" w:cs="Tahoma"/>
          <w:b/>
          <w:bCs/>
          <w:color w:val="auto"/>
          <w:szCs w:val="20"/>
        </w:rPr>
        <w:t>18/10/2018</w:t>
      </w:r>
      <w:r w:rsidR="009806B6" w:rsidRPr="002A180F">
        <w:rPr>
          <w:rFonts w:ascii="Tahoma" w:hAnsi="Tahoma" w:cs="Tahoma"/>
          <w:color w:val="auto"/>
          <w:szCs w:val="20"/>
        </w:rPr>
        <w:t>.</w:t>
      </w:r>
    </w:p>
    <w:p w:rsidR="00115B6A" w:rsidRPr="002A180F" w:rsidRDefault="009F7A26" w:rsidP="00105FD8">
      <w:pPr>
        <w:pStyle w:val="Recuodecorpodetexto"/>
        <w:tabs>
          <w:tab w:val="left" w:pos="658"/>
        </w:tabs>
        <w:ind w:firstLine="0"/>
        <w:rPr>
          <w:rFonts w:ascii="Tahoma" w:hAnsi="Tahoma" w:cs="Tahoma"/>
          <w:bCs/>
          <w:color w:val="auto"/>
          <w:szCs w:val="20"/>
        </w:rPr>
      </w:pPr>
      <w:r w:rsidRPr="002A180F">
        <w:rPr>
          <w:rFonts w:ascii="Tahoma" w:hAnsi="Tahoma" w:cs="Tahoma"/>
          <w:b/>
          <w:bCs/>
          <w:color w:val="auto"/>
          <w:szCs w:val="20"/>
        </w:rPr>
        <w:t>3.4.</w:t>
      </w:r>
      <w:r w:rsidR="00073698" w:rsidRPr="002A180F">
        <w:rPr>
          <w:rFonts w:ascii="Tahoma" w:hAnsi="Tahoma" w:cs="Tahoma"/>
          <w:b/>
          <w:bCs/>
          <w:color w:val="auto"/>
          <w:szCs w:val="20"/>
        </w:rPr>
        <w:t>7</w:t>
      </w:r>
      <w:r w:rsidR="00105FD8" w:rsidRPr="002A180F">
        <w:rPr>
          <w:rFonts w:ascii="Tahoma" w:hAnsi="Tahoma" w:cs="Tahoma"/>
          <w:bCs/>
          <w:color w:val="auto"/>
          <w:szCs w:val="20"/>
        </w:rPr>
        <w:tab/>
      </w:r>
      <w:r w:rsidR="00115B6A" w:rsidRPr="002A180F">
        <w:rPr>
          <w:rFonts w:ascii="Tahoma" w:hAnsi="Tahoma" w:cs="Tahoma"/>
          <w:bCs/>
          <w:color w:val="auto"/>
          <w:szCs w:val="20"/>
        </w:rPr>
        <w:t>A FAURGS procederá a consulta aos órgãos gestores, conforme o enquadramento do candidato, para verificar a veracidade das informações prestadas pelo candidato. O deferimento ou o indeferimento da Solicitação de Isenção da Taxa de Inscrição dependerá exclusivamente da resposta desses órgãos gestores.</w:t>
      </w:r>
      <w:r w:rsidR="00B94D2A" w:rsidRPr="002A180F">
        <w:rPr>
          <w:rFonts w:ascii="Tahoma" w:hAnsi="Tahoma" w:cs="Tahoma"/>
          <w:bCs/>
          <w:color w:val="auto"/>
          <w:szCs w:val="20"/>
        </w:rPr>
        <w:t xml:space="preserve"> O Resultado da Solicitação de Isenção da Taxa de Inscrição será divulgado no </w:t>
      </w:r>
      <w:r w:rsidR="00B94D2A" w:rsidRPr="002A180F">
        <w:rPr>
          <w:rFonts w:ascii="Tahoma" w:hAnsi="Tahoma" w:cs="Tahoma"/>
          <w:bCs/>
          <w:i/>
          <w:color w:val="auto"/>
          <w:szCs w:val="20"/>
        </w:rPr>
        <w:t>site</w:t>
      </w:r>
      <w:r w:rsidR="00B94D2A" w:rsidRPr="002A180F">
        <w:rPr>
          <w:rFonts w:ascii="Tahoma" w:hAnsi="Tahoma" w:cs="Tahoma"/>
          <w:bCs/>
          <w:color w:val="auto"/>
          <w:szCs w:val="20"/>
        </w:rPr>
        <w:t xml:space="preserve"> da FAURGS </w:t>
      </w:r>
      <w:r w:rsidR="00B94D2A" w:rsidRPr="002A180F">
        <w:rPr>
          <w:rFonts w:ascii="Tahoma" w:hAnsi="Tahoma" w:cs="Tahoma"/>
          <w:color w:val="auto"/>
          <w:szCs w:val="20"/>
        </w:rPr>
        <w:t>até o dia 23/10/2018</w:t>
      </w:r>
      <w:r w:rsidR="00B94D2A" w:rsidRPr="002A180F">
        <w:rPr>
          <w:rFonts w:ascii="Tahoma" w:hAnsi="Tahoma" w:cs="Tahoma"/>
          <w:bCs/>
          <w:color w:val="auto"/>
          <w:szCs w:val="20"/>
        </w:rPr>
        <w:t>.</w:t>
      </w:r>
    </w:p>
    <w:p w:rsidR="00105FD8" w:rsidRPr="002A180F" w:rsidRDefault="00105FD8" w:rsidP="00105FD8">
      <w:pPr>
        <w:pStyle w:val="Recuodecorpodetexto"/>
        <w:tabs>
          <w:tab w:val="left" w:pos="658"/>
        </w:tabs>
        <w:ind w:firstLine="0"/>
        <w:rPr>
          <w:rFonts w:ascii="Tahoma" w:hAnsi="Tahoma" w:cs="Tahoma"/>
          <w:color w:val="auto"/>
          <w:szCs w:val="20"/>
        </w:rPr>
      </w:pPr>
      <w:proofErr w:type="gramStart"/>
      <w:r w:rsidRPr="002A180F">
        <w:rPr>
          <w:rFonts w:ascii="Tahoma" w:hAnsi="Tahoma" w:cs="Tahoma"/>
          <w:b/>
          <w:color w:val="auto"/>
          <w:szCs w:val="20"/>
        </w:rPr>
        <w:t>3.4.</w:t>
      </w:r>
      <w:r w:rsidR="00073698" w:rsidRPr="002A180F">
        <w:rPr>
          <w:rFonts w:ascii="Tahoma" w:hAnsi="Tahoma" w:cs="Tahoma"/>
          <w:b/>
          <w:color w:val="auto"/>
          <w:szCs w:val="20"/>
        </w:rPr>
        <w:t>8</w:t>
      </w:r>
      <w:r w:rsidRPr="002A180F">
        <w:rPr>
          <w:rFonts w:ascii="Tahoma" w:hAnsi="Tahoma" w:cs="Tahoma"/>
          <w:b/>
          <w:color w:val="auto"/>
          <w:szCs w:val="20"/>
        </w:rPr>
        <w:t xml:space="preserve"> </w:t>
      </w:r>
      <w:r w:rsidR="009806B6" w:rsidRPr="002A180F">
        <w:rPr>
          <w:rFonts w:ascii="Tahoma" w:hAnsi="Tahoma" w:cs="Tahoma"/>
          <w:bCs/>
          <w:color w:val="auto"/>
          <w:szCs w:val="20"/>
        </w:rPr>
        <w:t>As</w:t>
      </w:r>
      <w:proofErr w:type="gramEnd"/>
      <w:r w:rsidR="009806B6" w:rsidRPr="002A180F">
        <w:rPr>
          <w:rFonts w:ascii="Tahoma" w:hAnsi="Tahoma" w:cs="Tahoma"/>
          <w:bCs/>
          <w:color w:val="auto"/>
          <w:szCs w:val="20"/>
        </w:rPr>
        <w:t xml:space="preserve"> informações prestadas na Solicitação de Isenção de Pagamento da Taxa de Inscrição são de inteira responsabilidade do candidato, arcando este com as consequências de eventuais erros e falhas cometidas.</w:t>
      </w:r>
    </w:p>
    <w:p w:rsidR="00105FD8" w:rsidRPr="002A180F" w:rsidRDefault="009F7A26" w:rsidP="00105FD8">
      <w:pPr>
        <w:pStyle w:val="Recuodecorpodetexto"/>
        <w:tabs>
          <w:tab w:val="left" w:pos="658"/>
        </w:tabs>
        <w:ind w:firstLine="0"/>
        <w:rPr>
          <w:rFonts w:ascii="Tahoma" w:hAnsi="Tahoma" w:cs="Tahoma"/>
          <w:bCs/>
          <w:color w:val="auto"/>
          <w:szCs w:val="20"/>
        </w:rPr>
      </w:pPr>
      <w:proofErr w:type="gramStart"/>
      <w:r w:rsidRPr="002A180F">
        <w:rPr>
          <w:rFonts w:ascii="Tahoma" w:hAnsi="Tahoma" w:cs="Tahoma"/>
          <w:b/>
          <w:bCs/>
          <w:color w:val="auto"/>
          <w:szCs w:val="20"/>
        </w:rPr>
        <w:t>3.4.</w:t>
      </w:r>
      <w:r w:rsidR="00073698" w:rsidRPr="002A180F">
        <w:rPr>
          <w:rFonts w:ascii="Tahoma" w:hAnsi="Tahoma" w:cs="Tahoma"/>
          <w:b/>
          <w:bCs/>
          <w:color w:val="auto"/>
          <w:szCs w:val="20"/>
        </w:rPr>
        <w:t>9</w:t>
      </w:r>
      <w:r w:rsidR="00105FD8" w:rsidRPr="002A180F">
        <w:rPr>
          <w:rFonts w:ascii="Tahoma" w:hAnsi="Tahoma" w:cs="Tahoma"/>
          <w:bCs/>
          <w:color w:val="auto"/>
          <w:szCs w:val="20"/>
        </w:rPr>
        <w:tab/>
        <w:t>Não</w:t>
      </w:r>
      <w:proofErr w:type="gramEnd"/>
      <w:r w:rsidR="00105FD8" w:rsidRPr="002A180F">
        <w:rPr>
          <w:rFonts w:ascii="Tahoma" w:hAnsi="Tahoma" w:cs="Tahoma"/>
          <w:bCs/>
          <w:color w:val="auto"/>
          <w:szCs w:val="20"/>
        </w:rPr>
        <w:t xml:space="preserve"> será analisada a Solicitação de Isenção de Pagamento da Taxa de Inscrição se não for atendido ao disposto no subitem 3.4.</w:t>
      </w:r>
    </w:p>
    <w:p w:rsidR="00105FD8" w:rsidRPr="002A180F" w:rsidRDefault="00105FD8" w:rsidP="00105FD8">
      <w:pPr>
        <w:pStyle w:val="Recuodecorpodetexto"/>
        <w:tabs>
          <w:tab w:val="left" w:pos="658"/>
        </w:tabs>
        <w:ind w:firstLine="0"/>
        <w:rPr>
          <w:rFonts w:ascii="Tahoma" w:eastAsia="Times New Roman" w:hAnsi="Tahoma" w:cs="Tahoma"/>
          <w:color w:val="auto"/>
          <w:szCs w:val="20"/>
        </w:rPr>
      </w:pPr>
      <w:proofErr w:type="gramStart"/>
      <w:r w:rsidRPr="002A180F">
        <w:rPr>
          <w:rFonts w:ascii="Tahoma" w:hAnsi="Tahoma" w:cs="Tahoma"/>
          <w:b/>
          <w:bCs/>
          <w:color w:val="auto"/>
          <w:szCs w:val="20"/>
        </w:rPr>
        <w:t>3.4.</w:t>
      </w:r>
      <w:r w:rsidR="00073698" w:rsidRPr="002A180F">
        <w:rPr>
          <w:rFonts w:ascii="Tahoma" w:hAnsi="Tahoma" w:cs="Tahoma"/>
          <w:b/>
          <w:bCs/>
          <w:color w:val="auto"/>
          <w:szCs w:val="20"/>
        </w:rPr>
        <w:t>10</w:t>
      </w:r>
      <w:r w:rsidRPr="002A180F">
        <w:rPr>
          <w:rFonts w:ascii="Tahoma" w:hAnsi="Tahoma" w:cs="Tahoma"/>
          <w:bCs/>
          <w:color w:val="auto"/>
          <w:szCs w:val="20"/>
        </w:rPr>
        <w:tab/>
      </w:r>
      <w:r w:rsidRPr="002A180F">
        <w:rPr>
          <w:rFonts w:ascii="Tahoma" w:eastAsia="Times New Roman" w:hAnsi="Tahoma" w:cs="Tahoma"/>
          <w:color w:val="auto"/>
          <w:szCs w:val="20"/>
        </w:rPr>
        <w:t>Sem</w:t>
      </w:r>
      <w:proofErr w:type="gramEnd"/>
      <w:r w:rsidRPr="002A180F">
        <w:rPr>
          <w:rFonts w:ascii="Tahoma" w:eastAsia="Times New Roman" w:hAnsi="Tahoma" w:cs="Tahoma"/>
          <w:color w:val="auto"/>
          <w:szCs w:val="20"/>
        </w:rPr>
        <w:t xml:space="preserve"> prejuízo das sanções penais cabíveis, o candidato que prestar informação falsa com o intuito de usufruir da isenção de que trata o art. 1º da Lei nº 13.656/2018, estará sujeito a: </w:t>
      </w:r>
    </w:p>
    <w:p w:rsidR="00105FD8" w:rsidRPr="002A180F" w:rsidRDefault="00105FD8" w:rsidP="00105FD8">
      <w:pPr>
        <w:pStyle w:val="Recuodecorpodetexto"/>
        <w:tabs>
          <w:tab w:val="left" w:pos="658"/>
        </w:tabs>
        <w:ind w:firstLine="0"/>
        <w:rPr>
          <w:rFonts w:ascii="Tahoma" w:eastAsia="Times New Roman" w:hAnsi="Tahoma" w:cs="Tahoma"/>
          <w:color w:val="auto"/>
          <w:szCs w:val="20"/>
        </w:rPr>
      </w:pPr>
      <w:r w:rsidRPr="002A180F">
        <w:rPr>
          <w:rFonts w:ascii="Tahoma" w:eastAsia="Times New Roman" w:hAnsi="Tahoma" w:cs="Tahoma"/>
          <w:color w:val="auto"/>
          <w:szCs w:val="20"/>
        </w:rPr>
        <w:t xml:space="preserve">a) cancelamento da inscrição e exclusão do concurso, se a falsidade for constatada antes da homologação de seu resultado;  </w:t>
      </w:r>
    </w:p>
    <w:p w:rsidR="00105FD8" w:rsidRPr="002A180F" w:rsidRDefault="00105FD8" w:rsidP="00105FD8">
      <w:pPr>
        <w:pStyle w:val="Recuodecorpodetexto"/>
        <w:tabs>
          <w:tab w:val="left" w:pos="658"/>
        </w:tabs>
        <w:ind w:firstLine="0"/>
        <w:rPr>
          <w:rFonts w:ascii="Tahoma" w:eastAsia="Times New Roman" w:hAnsi="Tahoma" w:cs="Tahoma"/>
          <w:color w:val="auto"/>
          <w:szCs w:val="20"/>
        </w:rPr>
      </w:pPr>
      <w:r w:rsidRPr="002A180F">
        <w:rPr>
          <w:rFonts w:ascii="Tahoma" w:eastAsia="Times New Roman" w:hAnsi="Tahoma" w:cs="Tahoma"/>
          <w:color w:val="auto"/>
          <w:szCs w:val="20"/>
        </w:rPr>
        <w:t xml:space="preserve">b) exclusão da lista de aprovados, se a falsidade for constatada após a homologação do resultado e antes da nomeação para o cargo; </w:t>
      </w:r>
    </w:p>
    <w:p w:rsidR="00105FD8" w:rsidRPr="002A180F" w:rsidRDefault="00105FD8" w:rsidP="00105FD8">
      <w:pPr>
        <w:pStyle w:val="Recuodecorpodetexto"/>
        <w:tabs>
          <w:tab w:val="left" w:pos="658"/>
        </w:tabs>
        <w:ind w:firstLine="0"/>
        <w:rPr>
          <w:rFonts w:ascii="Tahoma" w:eastAsia="Times New Roman" w:hAnsi="Tahoma" w:cs="Tahoma"/>
          <w:color w:val="auto"/>
          <w:szCs w:val="20"/>
        </w:rPr>
      </w:pPr>
      <w:r w:rsidRPr="002A180F">
        <w:rPr>
          <w:rFonts w:ascii="Tahoma" w:eastAsia="Times New Roman" w:hAnsi="Tahoma" w:cs="Tahoma"/>
          <w:color w:val="auto"/>
          <w:szCs w:val="20"/>
        </w:rPr>
        <w:t xml:space="preserve">c) declaração de nulidade do ato de nomeação, se a falsidade for constatada após a sua publicação. </w:t>
      </w:r>
    </w:p>
    <w:p w:rsidR="009572F9" w:rsidRPr="002A180F" w:rsidRDefault="009572F9" w:rsidP="009572F9">
      <w:pPr>
        <w:spacing w:after="0" w:line="260" w:lineRule="exact"/>
        <w:jc w:val="both"/>
        <w:rPr>
          <w:rFonts w:ascii="Tahoma" w:eastAsia="MS Mincho" w:hAnsi="Tahoma" w:cs="Tahoma"/>
          <w:b/>
          <w:bCs/>
          <w:sz w:val="20"/>
          <w:szCs w:val="20"/>
          <w:lang w:eastAsia="pt-BR"/>
        </w:rPr>
      </w:pPr>
      <w:proofErr w:type="gramStart"/>
      <w:r w:rsidRPr="002A180F">
        <w:rPr>
          <w:rFonts w:ascii="Tahoma" w:eastAsia="MS Mincho" w:hAnsi="Tahoma" w:cs="Tahoma"/>
          <w:b/>
          <w:bCs/>
          <w:sz w:val="20"/>
          <w:szCs w:val="20"/>
          <w:lang w:eastAsia="pt-BR"/>
        </w:rPr>
        <w:t>3.4.1</w:t>
      </w:r>
      <w:r w:rsidR="00073698" w:rsidRPr="002A180F">
        <w:rPr>
          <w:rFonts w:ascii="Tahoma" w:eastAsia="MS Mincho" w:hAnsi="Tahoma" w:cs="Tahoma"/>
          <w:b/>
          <w:bCs/>
          <w:sz w:val="20"/>
          <w:szCs w:val="20"/>
          <w:lang w:eastAsia="pt-BR"/>
        </w:rPr>
        <w:t>1</w:t>
      </w:r>
      <w:r w:rsidRPr="002A180F">
        <w:rPr>
          <w:rFonts w:ascii="Tahoma" w:eastAsia="MS Mincho" w:hAnsi="Tahoma" w:cs="Tahoma"/>
          <w:b/>
          <w:bCs/>
          <w:sz w:val="20"/>
          <w:szCs w:val="20"/>
          <w:lang w:eastAsia="pt-BR"/>
        </w:rPr>
        <w:t xml:space="preserve"> </w:t>
      </w:r>
      <w:r w:rsidRPr="002A180F">
        <w:rPr>
          <w:rFonts w:ascii="Tahoma" w:eastAsia="MS Mincho" w:hAnsi="Tahoma" w:cs="Tahoma"/>
          <w:bCs/>
          <w:sz w:val="20"/>
          <w:szCs w:val="20"/>
          <w:lang w:eastAsia="pt-BR"/>
        </w:rPr>
        <w:t>Para</w:t>
      </w:r>
      <w:proofErr w:type="gramEnd"/>
      <w:r w:rsidRPr="002A180F">
        <w:rPr>
          <w:rFonts w:ascii="Tahoma" w:eastAsia="MS Mincho" w:hAnsi="Tahoma" w:cs="Tahoma"/>
          <w:bCs/>
          <w:sz w:val="20"/>
          <w:szCs w:val="20"/>
          <w:lang w:eastAsia="pt-BR"/>
        </w:rPr>
        <w:t xml:space="preserve"> fins de consulta aos órgãos gestores – </w:t>
      </w:r>
      <w:proofErr w:type="spellStart"/>
      <w:r w:rsidRPr="002A180F">
        <w:rPr>
          <w:rFonts w:ascii="Tahoma" w:eastAsia="MS Mincho" w:hAnsi="Tahoma" w:cs="Tahoma"/>
          <w:bCs/>
          <w:sz w:val="20"/>
          <w:szCs w:val="20"/>
          <w:lang w:eastAsia="pt-BR"/>
        </w:rPr>
        <w:t>CadÚnico</w:t>
      </w:r>
      <w:proofErr w:type="spellEnd"/>
      <w:r w:rsidRPr="002A180F">
        <w:rPr>
          <w:rFonts w:ascii="Tahoma" w:eastAsia="MS Mincho" w:hAnsi="Tahoma" w:cs="Tahoma"/>
          <w:bCs/>
          <w:sz w:val="20"/>
          <w:szCs w:val="20"/>
          <w:lang w:eastAsia="pt-BR"/>
        </w:rPr>
        <w:t xml:space="preserve"> ou REDOME – e para a homologação de inscrição isenta, será considerada a última inscrição realizada pelo candidato.</w:t>
      </w:r>
    </w:p>
    <w:p w:rsidR="00D56794" w:rsidRPr="00E25A0F" w:rsidRDefault="009572F9" w:rsidP="00105FD8">
      <w:pPr>
        <w:pStyle w:val="Recuodecorpodetexto"/>
        <w:tabs>
          <w:tab w:val="left" w:pos="658"/>
        </w:tabs>
        <w:ind w:firstLine="0"/>
        <w:rPr>
          <w:rFonts w:ascii="Tahoma" w:hAnsi="Tahoma" w:cs="Tahoma"/>
          <w:szCs w:val="20"/>
        </w:rPr>
      </w:pPr>
      <w:r w:rsidRPr="002A180F">
        <w:rPr>
          <w:rFonts w:ascii="Tahoma" w:hAnsi="Tahoma" w:cs="Tahoma"/>
          <w:b/>
          <w:bCs/>
          <w:color w:val="auto"/>
          <w:szCs w:val="20"/>
        </w:rPr>
        <w:t>3.4.1</w:t>
      </w:r>
      <w:r w:rsidR="00073698" w:rsidRPr="002A180F">
        <w:rPr>
          <w:rFonts w:ascii="Tahoma" w:hAnsi="Tahoma" w:cs="Tahoma"/>
          <w:b/>
          <w:bCs/>
          <w:color w:val="auto"/>
          <w:szCs w:val="20"/>
        </w:rPr>
        <w:t>2</w:t>
      </w:r>
      <w:r w:rsidR="00105FD8" w:rsidRPr="002A180F">
        <w:rPr>
          <w:rFonts w:ascii="Tahoma" w:hAnsi="Tahoma" w:cs="Tahoma"/>
          <w:bCs/>
          <w:color w:val="auto"/>
          <w:szCs w:val="20"/>
        </w:rPr>
        <w:tab/>
        <w:t xml:space="preserve"> </w:t>
      </w:r>
      <w:r w:rsidR="00105FD8" w:rsidRPr="002A180F">
        <w:rPr>
          <w:rFonts w:ascii="Tahoma" w:hAnsi="Tahoma" w:cs="Tahoma"/>
          <w:color w:val="auto"/>
          <w:szCs w:val="20"/>
        </w:rPr>
        <w:t>O candidato cujo pedido de isenção for indeferido e que ainda assim tenha interesse em permanecer no Concurso, deverá fazer o pagamento da respectiva Taxa de Inscrição até o dia 06/11/2018 sob pena de sua inscrição não ser</w:t>
      </w:r>
      <w:r w:rsidR="00105FD8" w:rsidRPr="002D38D0">
        <w:rPr>
          <w:rFonts w:ascii="Tahoma" w:hAnsi="Tahoma" w:cs="Tahoma"/>
          <w:color w:val="auto"/>
          <w:szCs w:val="20"/>
        </w:rPr>
        <w:t xml:space="preserve"> homologada</w:t>
      </w:r>
      <w:r w:rsidR="00105FD8" w:rsidRPr="00E25A0F">
        <w:rPr>
          <w:rFonts w:ascii="Tahoma" w:hAnsi="Tahoma" w:cs="Tahoma"/>
          <w:szCs w:val="20"/>
        </w:rPr>
        <w:t>.</w:t>
      </w:r>
    </w:p>
    <w:p w:rsidR="00594B27" w:rsidRPr="00E25A0F" w:rsidRDefault="00594B27" w:rsidP="00E25A0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594B27" w:rsidRPr="00114775" w:rsidRDefault="00594B27" w:rsidP="00E25A0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r w:rsidRPr="00114775">
        <w:rPr>
          <w:rFonts w:ascii="Tahoma" w:hAnsi="Tahoma" w:cs="Tahoma"/>
          <w:b/>
        </w:rPr>
        <w:t xml:space="preserve">Onde se lê: </w:t>
      </w:r>
    </w:p>
    <w:p w:rsidR="00594B27" w:rsidRPr="00E25A0F" w:rsidRDefault="00594B27" w:rsidP="00E25A0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25A0F">
        <w:rPr>
          <w:rFonts w:ascii="Tahoma" w:hAnsi="Tahoma" w:cs="Tahoma"/>
          <w:b/>
          <w:sz w:val="20"/>
          <w:szCs w:val="20"/>
        </w:rPr>
        <w:t>12 DA CLASSIFICAÇÃO E HOMOLOGAÇÃO DO RESULTADO</w:t>
      </w:r>
    </w:p>
    <w:p w:rsidR="00316279" w:rsidRPr="00E25A0F" w:rsidRDefault="00594B27" w:rsidP="00E25A0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E25A0F">
        <w:rPr>
          <w:rFonts w:ascii="Tahoma" w:hAnsi="Tahoma" w:cs="Tahoma"/>
          <w:b/>
          <w:sz w:val="20"/>
          <w:szCs w:val="20"/>
        </w:rPr>
        <w:t>12.1</w:t>
      </w:r>
      <w:r w:rsidRPr="00E25A0F">
        <w:rPr>
          <w:rFonts w:ascii="Tahoma" w:hAnsi="Tahoma" w:cs="Tahoma"/>
          <w:sz w:val="20"/>
          <w:szCs w:val="20"/>
        </w:rPr>
        <w:t xml:space="preserve"> Serão</w:t>
      </w:r>
      <w:proofErr w:type="gramEnd"/>
      <w:r w:rsidRPr="00E25A0F">
        <w:rPr>
          <w:rFonts w:ascii="Tahoma" w:hAnsi="Tahoma" w:cs="Tahoma"/>
          <w:sz w:val="20"/>
          <w:szCs w:val="20"/>
        </w:rPr>
        <w:t xml:space="preserve"> aprovados no Concurso os candidatos que atenderem aos critérios estabelecidos de avaliação das duas Provas (Prova Objetiva e Prova Prática), constantes nos subitens 10.1.1, 10.1.2 e 10.1.3. A nota final será a média do somatório dos acertos da Prova </w:t>
      </w:r>
      <w:bookmarkStart w:id="0" w:name="8"/>
      <w:bookmarkEnd w:id="0"/>
      <w:r w:rsidRPr="00E25A0F">
        <w:rPr>
          <w:rFonts w:ascii="Tahoma" w:hAnsi="Tahoma" w:cs="Tahoma"/>
          <w:sz w:val="20"/>
          <w:szCs w:val="20"/>
        </w:rPr>
        <w:t>Objetiva e dos pontos da Prova Prática, considerando-se o peso de cada uma das Fases, estabelecidas no subitem 10.1.3 deste Edital até o limite estabelecido pelo Anexo II do Decreto nº 6.944/2009, incluindo os candidatos negros e as Pessoas com Deficiência.</w:t>
      </w:r>
    </w:p>
    <w:p w:rsidR="00594B27" w:rsidRPr="00E25A0F" w:rsidRDefault="00594B27" w:rsidP="00E25A0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94B27" w:rsidRPr="00114775" w:rsidRDefault="00594B27" w:rsidP="00E25A0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r w:rsidRPr="00114775">
        <w:rPr>
          <w:rFonts w:ascii="Tahoma" w:hAnsi="Tahoma" w:cs="Tahoma"/>
          <w:b/>
        </w:rPr>
        <w:t>Leia-se:</w:t>
      </w:r>
    </w:p>
    <w:p w:rsidR="00594B27" w:rsidRPr="00E25A0F" w:rsidRDefault="00594B27" w:rsidP="00E25A0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25A0F">
        <w:rPr>
          <w:rFonts w:ascii="Tahoma" w:hAnsi="Tahoma" w:cs="Tahoma"/>
          <w:b/>
          <w:sz w:val="20"/>
          <w:szCs w:val="20"/>
        </w:rPr>
        <w:t>12 DA CLASSIFICAÇÃO E HOMOLOGAÇÃO DO RESULTADO</w:t>
      </w:r>
    </w:p>
    <w:p w:rsidR="00594B27" w:rsidRDefault="00594B27" w:rsidP="00594B27">
      <w:pPr>
        <w:jc w:val="both"/>
        <w:rPr>
          <w:rFonts w:ascii="Tahoma" w:hAnsi="Tahoma" w:cs="Tahoma"/>
          <w:sz w:val="20"/>
          <w:szCs w:val="20"/>
        </w:rPr>
      </w:pPr>
      <w:proofErr w:type="gramStart"/>
      <w:r w:rsidRPr="00E25A0F">
        <w:rPr>
          <w:rFonts w:ascii="Tahoma" w:hAnsi="Tahoma" w:cs="Tahoma"/>
          <w:b/>
          <w:sz w:val="20"/>
          <w:szCs w:val="20"/>
        </w:rPr>
        <w:t>12.1</w:t>
      </w:r>
      <w:r w:rsidRPr="00E25A0F">
        <w:rPr>
          <w:rFonts w:ascii="Tahoma" w:hAnsi="Tahoma" w:cs="Tahoma"/>
          <w:sz w:val="20"/>
          <w:szCs w:val="20"/>
        </w:rPr>
        <w:t xml:space="preserve"> Serão</w:t>
      </w:r>
      <w:proofErr w:type="gramEnd"/>
      <w:r w:rsidRPr="00E25A0F">
        <w:rPr>
          <w:rFonts w:ascii="Tahoma" w:hAnsi="Tahoma" w:cs="Tahoma"/>
          <w:sz w:val="20"/>
          <w:szCs w:val="20"/>
        </w:rPr>
        <w:t xml:space="preserve"> aprovados no Concurso os candidatos que obtiverem aproveitamento igual ou superior a 30% (trinta por cento) de acertos em cada uma das partes da Prova </w:t>
      </w:r>
      <w:r w:rsidRPr="000D2766">
        <w:rPr>
          <w:rFonts w:ascii="Tahoma" w:hAnsi="Tahoma" w:cs="Tahoma"/>
          <w:sz w:val="20"/>
          <w:szCs w:val="20"/>
        </w:rPr>
        <w:t>Objetiva, e aproveitamento igual ou superior a 60% (sessenta por cento) de acertos do total da Prova Objetiva, obedecida</w:t>
      </w:r>
      <w:r w:rsidRPr="00E25A0F">
        <w:rPr>
          <w:rFonts w:ascii="Tahoma" w:hAnsi="Tahoma" w:cs="Tahoma"/>
          <w:sz w:val="20"/>
          <w:szCs w:val="20"/>
        </w:rPr>
        <w:t xml:space="preserve"> a ordem decrescente de acertos obtidos, conforme o quadro do subitem 10.1 deste Edital, até o limite estabelecido pelo Anexo II, do Decreto nº 6.944/2009.</w:t>
      </w:r>
    </w:p>
    <w:p w:rsidR="002D2A84" w:rsidRDefault="002D2A84" w:rsidP="00184DED">
      <w:pPr>
        <w:spacing w:after="0"/>
        <w:ind w:left="6372" w:firstLine="708"/>
        <w:rPr>
          <w:rFonts w:ascii="Tahoma" w:hAnsi="Tahoma" w:cs="Tahoma"/>
          <w:b/>
          <w:sz w:val="20"/>
          <w:szCs w:val="20"/>
        </w:rPr>
      </w:pPr>
    </w:p>
    <w:p w:rsidR="002D2A84" w:rsidRDefault="002D2A84" w:rsidP="00184DED">
      <w:pPr>
        <w:spacing w:after="0"/>
        <w:ind w:left="6372" w:firstLine="708"/>
        <w:rPr>
          <w:rFonts w:ascii="Tahoma" w:hAnsi="Tahoma" w:cs="Tahoma"/>
          <w:b/>
          <w:sz w:val="20"/>
          <w:szCs w:val="20"/>
        </w:rPr>
      </w:pPr>
      <w:bookmarkStart w:id="1" w:name="_GoBack"/>
      <w:bookmarkEnd w:id="1"/>
    </w:p>
    <w:p w:rsidR="00184DED" w:rsidRDefault="00184DED" w:rsidP="00184DED">
      <w:pPr>
        <w:spacing w:after="0"/>
        <w:ind w:left="6372" w:firstLine="708"/>
        <w:rPr>
          <w:rFonts w:ascii="Tahoma" w:hAnsi="Tahoma" w:cs="Tahoma"/>
          <w:b/>
          <w:sz w:val="20"/>
          <w:szCs w:val="20"/>
        </w:rPr>
      </w:pPr>
      <w:r w:rsidRPr="000B77DB">
        <w:rPr>
          <w:rFonts w:ascii="Tahoma" w:hAnsi="Tahoma" w:cs="Tahoma"/>
          <w:b/>
          <w:sz w:val="20"/>
          <w:szCs w:val="20"/>
        </w:rPr>
        <w:t xml:space="preserve">Rui Vicente </w:t>
      </w:r>
      <w:proofErr w:type="spellStart"/>
      <w:r w:rsidRPr="000B77DB">
        <w:rPr>
          <w:rFonts w:ascii="Tahoma" w:hAnsi="Tahoma" w:cs="Tahoma"/>
          <w:b/>
          <w:sz w:val="20"/>
          <w:szCs w:val="20"/>
        </w:rPr>
        <w:t>Oppermann</w:t>
      </w:r>
      <w:proofErr w:type="spellEnd"/>
    </w:p>
    <w:p w:rsidR="00184DED" w:rsidRPr="00E25A0F" w:rsidRDefault="00184DED" w:rsidP="00184DED">
      <w:pPr>
        <w:ind w:left="6372" w:firstLine="708"/>
        <w:jc w:val="both"/>
        <w:rPr>
          <w:rFonts w:ascii="Tahoma" w:hAnsi="Tahoma" w:cs="Tahoma"/>
          <w:sz w:val="20"/>
          <w:szCs w:val="20"/>
        </w:rPr>
      </w:pPr>
      <w:r w:rsidRPr="000B77DB">
        <w:rPr>
          <w:rFonts w:ascii="Tahoma" w:hAnsi="Tahoma" w:cs="Tahoma"/>
          <w:b/>
          <w:sz w:val="20"/>
          <w:szCs w:val="20"/>
        </w:rPr>
        <w:t>Reitor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sectPr w:rsidR="00184DED" w:rsidRPr="00E25A0F" w:rsidSect="00E25A0F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79"/>
    <w:rsid w:val="00046732"/>
    <w:rsid w:val="00073698"/>
    <w:rsid w:val="000D263A"/>
    <w:rsid w:val="000D2766"/>
    <w:rsid w:val="00105FD8"/>
    <w:rsid w:val="00114775"/>
    <w:rsid w:val="00115B6A"/>
    <w:rsid w:val="00126B94"/>
    <w:rsid w:val="00166711"/>
    <w:rsid w:val="00184DED"/>
    <w:rsid w:val="00193355"/>
    <w:rsid w:val="002A180F"/>
    <w:rsid w:val="002D2A84"/>
    <w:rsid w:val="002D38D0"/>
    <w:rsid w:val="00313C97"/>
    <w:rsid w:val="00316279"/>
    <w:rsid w:val="003A5F95"/>
    <w:rsid w:val="00413499"/>
    <w:rsid w:val="00511E74"/>
    <w:rsid w:val="005372CA"/>
    <w:rsid w:val="00542FC4"/>
    <w:rsid w:val="00594B27"/>
    <w:rsid w:val="006127DD"/>
    <w:rsid w:val="00616246"/>
    <w:rsid w:val="006464D0"/>
    <w:rsid w:val="008D2446"/>
    <w:rsid w:val="009572F9"/>
    <w:rsid w:val="009806B6"/>
    <w:rsid w:val="009E536F"/>
    <w:rsid w:val="009F7A26"/>
    <w:rsid w:val="00A75BC2"/>
    <w:rsid w:val="00A930D9"/>
    <w:rsid w:val="00B123D5"/>
    <w:rsid w:val="00B94D2A"/>
    <w:rsid w:val="00BB35AA"/>
    <w:rsid w:val="00D14591"/>
    <w:rsid w:val="00D56794"/>
    <w:rsid w:val="00E25A0F"/>
    <w:rsid w:val="00E450AE"/>
    <w:rsid w:val="00ED3976"/>
    <w:rsid w:val="00EE7414"/>
    <w:rsid w:val="00F66B44"/>
    <w:rsid w:val="00FD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476C7-8D15-410C-AB3F-7EBA104B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9"/>
    <w:semiHidden/>
    <w:unhideWhenUsed/>
    <w:qFormat/>
    <w:rsid w:val="009E536F"/>
    <w:pPr>
      <w:keepNext/>
      <w:spacing w:after="0" w:line="240" w:lineRule="auto"/>
      <w:jc w:val="both"/>
      <w:outlineLvl w:val="2"/>
    </w:pPr>
    <w:rPr>
      <w:rFonts w:ascii="Arial" w:eastAsia="MS Mincho" w:hAnsi="Arial" w:cs="Times New Roman"/>
      <w:b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316279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316279"/>
    <w:rPr>
      <w:rFonts w:ascii="Arial" w:eastAsia="MS Mincho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316279"/>
    <w:pPr>
      <w:spacing w:after="0" w:line="240" w:lineRule="auto"/>
      <w:ind w:firstLine="360"/>
      <w:jc w:val="both"/>
    </w:pPr>
    <w:rPr>
      <w:rFonts w:ascii="Arial" w:eastAsia="MS Mincho" w:hAnsi="Arial" w:cs="Arial"/>
      <w:color w:val="000000"/>
      <w:sz w:val="20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16279"/>
    <w:rPr>
      <w:rFonts w:ascii="Arial" w:eastAsia="MS Mincho" w:hAnsi="Arial" w:cs="Arial"/>
      <w:color w:val="000000"/>
      <w:sz w:val="20"/>
      <w:szCs w:val="24"/>
      <w:lang w:eastAsia="pt-BR"/>
    </w:rPr>
  </w:style>
  <w:style w:type="paragraph" w:customStyle="1" w:styleId="Default">
    <w:name w:val="Default"/>
    <w:rsid w:val="00316279"/>
    <w:pPr>
      <w:autoSpaceDE w:val="0"/>
      <w:autoSpaceDN w:val="0"/>
      <w:adjustRightInd w:val="0"/>
      <w:spacing w:after="0" w:line="240" w:lineRule="auto"/>
    </w:pPr>
    <w:rPr>
      <w:rFonts w:ascii="Tahoma" w:eastAsia="MS Mincho" w:hAnsi="Tahoma" w:cs="Tahoma"/>
      <w:color w:val="000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9E536F"/>
    <w:rPr>
      <w:rFonts w:ascii="Arial" w:eastAsia="MS Mincho" w:hAnsi="Arial" w:cs="Times New Roman"/>
      <w:b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6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B7FAF-059F-489D-B769-00FA0084F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1297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de Fátima Bueno</dc:creator>
  <cp:keywords/>
  <dc:description/>
  <cp:lastModifiedBy>VINICIUS FERRO</cp:lastModifiedBy>
  <cp:revision>6</cp:revision>
  <dcterms:created xsi:type="dcterms:W3CDTF">2018-09-27T14:03:00Z</dcterms:created>
  <dcterms:modified xsi:type="dcterms:W3CDTF">2018-09-27T14:51:00Z</dcterms:modified>
</cp:coreProperties>
</file>